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98" w:rsidRPr="00675868" w:rsidRDefault="00B9339A" w:rsidP="00134B98">
      <w:pPr>
        <w:pStyle w:val="Title"/>
        <w:spacing w:before="0" w:after="20"/>
        <w:ind w:right="634"/>
        <w:rPr>
          <w:rFonts w:asciiTheme="minorHAnsi" w:hAnsiTheme="minorHAnsi"/>
          <w:b w:val="0"/>
          <w:sz w:val="20"/>
        </w:rPr>
      </w:pPr>
      <w:bookmarkStart w:id="0" w:name="_GoBack"/>
      <w:bookmarkEnd w:id="0"/>
      <w:r w:rsidRPr="006C7932">
        <w:rPr>
          <w:rFonts w:asciiTheme="minorHAnsi" w:hAnsiTheme="minorHAnsi"/>
          <w:sz w:val="20"/>
        </w:rPr>
        <w:t xml:space="preserve">Risk Management (R M) </w:t>
      </w:r>
      <w:r>
        <w:rPr>
          <w:rFonts w:asciiTheme="minorHAnsi" w:hAnsiTheme="minorHAnsi"/>
          <w:sz w:val="20"/>
        </w:rPr>
        <w:t>Actuarial Science</w:t>
      </w:r>
      <w:r w:rsidRPr="006C7932">
        <w:rPr>
          <w:rFonts w:asciiTheme="minorHAnsi" w:hAnsiTheme="minorHAnsi"/>
          <w:sz w:val="20"/>
        </w:rPr>
        <w:t xml:space="preserve"> Option (</w:t>
      </w:r>
      <w:r>
        <w:rPr>
          <w:rFonts w:asciiTheme="minorHAnsi" w:hAnsiTheme="minorHAnsi"/>
          <w:sz w:val="20"/>
        </w:rPr>
        <w:t>ACTSC</w:t>
      </w:r>
      <w:r w:rsidRPr="006C7932">
        <w:rPr>
          <w:rFonts w:asciiTheme="minorHAnsi" w:hAnsiTheme="minorHAnsi"/>
          <w:sz w:val="20"/>
        </w:rPr>
        <w:t>)</w:t>
      </w:r>
      <w:r w:rsidR="003E03A1">
        <w:rPr>
          <w:rFonts w:asciiTheme="minorHAnsi" w:hAnsiTheme="minorHAnsi"/>
          <w:sz w:val="20"/>
        </w:rPr>
        <w:t xml:space="preserve"> Sample Schedule</w:t>
      </w:r>
      <w:r w:rsidR="00134B98" w:rsidRPr="00134B98">
        <w:rPr>
          <w:rFonts w:asciiTheme="minorHAnsi" w:hAnsiTheme="minorHAnsi"/>
          <w:color w:val="0070C0"/>
          <w:sz w:val="20"/>
        </w:rPr>
        <w:t xml:space="preserve"> </w:t>
      </w:r>
      <w:r w:rsidR="00134B98" w:rsidRPr="000D5DEF">
        <w:rPr>
          <w:rFonts w:asciiTheme="minorHAnsi" w:hAnsiTheme="minorHAnsi"/>
          <w:color w:val="0070C0"/>
          <w:sz w:val="20"/>
        </w:rPr>
        <w:t>with Stat Minor</w:t>
      </w:r>
      <w:r w:rsidR="00134B98">
        <w:rPr>
          <w:rFonts w:asciiTheme="minorHAnsi" w:hAnsiTheme="minorHAnsi"/>
          <w:sz w:val="20"/>
        </w:rPr>
        <w:t xml:space="preserve"> </w:t>
      </w:r>
      <w:r w:rsidR="00134B98" w:rsidRPr="003E1A49">
        <w:rPr>
          <w:rFonts w:asciiTheme="minorHAnsi" w:hAnsiTheme="minorHAnsi"/>
          <w:color w:val="FF0000"/>
          <w:sz w:val="20"/>
          <w:highlight w:val="yellow"/>
        </w:rPr>
        <w:t>(and SOA/CAS Exams</w:t>
      </w:r>
      <w:r w:rsidR="00134B98">
        <w:rPr>
          <w:rFonts w:asciiTheme="minorHAnsi" w:hAnsiTheme="minorHAnsi"/>
          <w:color w:val="FF0000"/>
          <w:sz w:val="20"/>
          <w:highlight w:val="yellow"/>
        </w:rPr>
        <w:t xml:space="preserve"> &amp; VEE</w:t>
      </w:r>
      <w:r w:rsidR="00134B98" w:rsidRPr="003E1A49">
        <w:rPr>
          <w:rFonts w:asciiTheme="minorHAnsi" w:hAnsiTheme="minorHAnsi"/>
          <w:color w:val="FF0000"/>
          <w:sz w:val="2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40"/>
        <w:gridCol w:w="4657"/>
        <w:gridCol w:w="540"/>
      </w:tblGrid>
      <w:tr w:rsidR="00135A7E" w:rsidRPr="003524EA" w:rsidTr="00B47336">
        <w:trPr>
          <w:trHeight w:val="215"/>
        </w:trPr>
        <w:tc>
          <w:tcPr>
            <w:tcW w:w="4788" w:type="dxa"/>
            <w:shd w:val="clear" w:color="auto" w:fill="1E6421"/>
          </w:tcPr>
          <w:p w:rsidR="00135A7E" w:rsidRPr="008A2CC1" w:rsidRDefault="00135A7E" w:rsidP="00A7368D">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1</w:t>
            </w:r>
            <w:r w:rsidRPr="008A2CC1">
              <w:rPr>
                <w:rFonts w:asciiTheme="minorHAnsi" w:hAnsiTheme="minorHAnsi" w:cs="Arial"/>
                <w:b/>
                <w:color w:val="FFFFFF" w:themeColor="background1"/>
                <w:sz w:val="16"/>
                <w:vertAlign w:val="superscript"/>
              </w:rPr>
              <w:t>st</w:t>
            </w:r>
            <w:r w:rsidRPr="008A2CC1">
              <w:rPr>
                <w:rFonts w:asciiTheme="minorHAnsi" w:hAnsiTheme="minorHAnsi" w:cs="Arial"/>
                <w:b/>
                <w:color w:val="FFFFFF" w:themeColor="background1"/>
                <w:sz w:val="16"/>
              </w:rPr>
              <w:t xml:space="preserve"> Semester</w:t>
            </w:r>
          </w:p>
        </w:tc>
        <w:tc>
          <w:tcPr>
            <w:tcW w:w="540" w:type="dxa"/>
            <w:shd w:val="clear" w:color="auto" w:fill="1E6421"/>
          </w:tcPr>
          <w:p w:rsidR="00135A7E" w:rsidRPr="008A2CC1" w:rsidRDefault="00135A7E">
            <w:pPr>
              <w:tabs>
                <w:tab w:val="left" w:pos="720"/>
              </w:tabs>
              <w:spacing w:before="60" w:after="60"/>
              <w:jc w:val="center"/>
              <w:rPr>
                <w:rFonts w:asciiTheme="minorHAnsi" w:hAnsiTheme="minorHAnsi" w:cs="Arial"/>
                <w:b/>
                <w:color w:val="FFFFFF" w:themeColor="background1"/>
                <w:sz w:val="16"/>
              </w:rPr>
            </w:pPr>
          </w:p>
        </w:tc>
        <w:tc>
          <w:tcPr>
            <w:tcW w:w="5197" w:type="dxa"/>
            <w:gridSpan w:val="2"/>
            <w:shd w:val="clear" w:color="auto" w:fill="1E6421"/>
          </w:tcPr>
          <w:p w:rsidR="00135A7E" w:rsidRPr="008A2CC1" w:rsidRDefault="00135A7E" w:rsidP="00A7368D">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2</w:t>
            </w:r>
            <w:r w:rsidRPr="008A2CC1">
              <w:rPr>
                <w:rFonts w:asciiTheme="minorHAnsi" w:hAnsiTheme="minorHAnsi" w:cs="Arial"/>
                <w:b/>
                <w:color w:val="FFFFFF" w:themeColor="background1"/>
                <w:sz w:val="16"/>
                <w:vertAlign w:val="superscript"/>
              </w:rPr>
              <w:t>nd</w:t>
            </w:r>
            <w:r w:rsidRPr="008A2CC1">
              <w:rPr>
                <w:rFonts w:asciiTheme="minorHAnsi" w:hAnsiTheme="minorHAnsi" w:cs="Arial"/>
                <w:b/>
                <w:color w:val="FFFFFF" w:themeColor="background1"/>
                <w:sz w:val="16"/>
              </w:rPr>
              <w:t xml:space="preserve"> Semester</w:t>
            </w:r>
          </w:p>
        </w:tc>
      </w:tr>
      <w:tr w:rsidR="00135A7E" w:rsidRPr="003524EA" w:rsidTr="00B47336">
        <w:trPr>
          <w:trHeight w:val="230"/>
        </w:trPr>
        <w:tc>
          <w:tcPr>
            <w:tcW w:w="4788" w:type="dxa"/>
          </w:tcPr>
          <w:p w:rsidR="00135A7E" w:rsidRPr="003524EA" w:rsidRDefault="003869A3" w:rsidP="003869A3">
            <w:pPr>
              <w:tabs>
                <w:tab w:val="left" w:pos="720"/>
              </w:tabs>
              <w:spacing w:before="60" w:after="60"/>
              <w:rPr>
                <w:rFonts w:asciiTheme="minorHAnsi" w:hAnsiTheme="minorHAnsi" w:cs="Arial"/>
                <w:sz w:val="16"/>
              </w:rPr>
            </w:pPr>
            <w:r>
              <w:rPr>
                <w:rFonts w:asciiTheme="minorHAnsi" w:hAnsiTheme="minorHAnsi" w:cs="Arial"/>
                <w:sz w:val="16"/>
              </w:rPr>
              <w:t xml:space="preserve">   </w:t>
            </w:r>
            <w:r w:rsidR="00CD5F5F">
              <w:rPr>
                <w:rFonts w:asciiTheme="minorHAnsi" w:hAnsiTheme="minorHAnsi" w:cs="Arial"/>
                <w:sz w:val="16"/>
              </w:rPr>
              <w:t>PSU 006</w:t>
            </w:r>
            <w:r>
              <w:rPr>
                <w:rFonts w:asciiTheme="minorHAnsi" w:hAnsiTheme="minorHAnsi" w:cs="Arial"/>
                <w:sz w:val="16"/>
              </w:rPr>
              <w:t xml:space="preserve"> </w:t>
            </w:r>
            <w:r>
              <w:rPr>
                <w:rFonts w:asciiTheme="minorHAnsi" w:hAnsiTheme="minorHAnsi" w:cs="Arial"/>
                <w:i/>
                <w:sz w:val="16"/>
              </w:rPr>
              <w:t>–</w:t>
            </w:r>
            <w:r w:rsidR="00CD5F5F">
              <w:rPr>
                <w:rFonts w:asciiTheme="minorHAnsi" w:hAnsiTheme="minorHAnsi" w:cs="Arial"/>
                <w:sz w:val="16"/>
              </w:rPr>
              <w:t xml:space="preserve"> </w:t>
            </w:r>
            <w:r w:rsidR="00135A7E" w:rsidRPr="003524EA">
              <w:rPr>
                <w:rFonts w:asciiTheme="minorHAnsi" w:hAnsiTheme="minorHAnsi" w:cs="Arial"/>
                <w:sz w:val="16"/>
              </w:rPr>
              <w:t>First Year Seminar</w:t>
            </w:r>
          </w:p>
        </w:tc>
        <w:tc>
          <w:tcPr>
            <w:tcW w:w="540" w:type="dxa"/>
          </w:tcPr>
          <w:p w:rsidR="00135A7E" w:rsidRPr="003524EA" w:rsidRDefault="00135A7E"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1</w:t>
            </w:r>
          </w:p>
        </w:tc>
        <w:tc>
          <w:tcPr>
            <w:tcW w:w="4657" w:type="dxa"/>
          </w:tcPr>
          <w:p w:rsidR="00135A7E" w:rsidRPr="003524EA" w:rsidRDefault="003D74C2" w:rsidP="003E1A49">
            <w:pPr>
              <w:tabs>
                <w:tab w:val="left" w:pos="720"/>
              </w:tabs>
              <w:spacing w:before="60" w:after="60"/>
              <w:rPr>
                <w:rFonts w:asciiTheme="minorHAnsi" w:hAnsiTheme="minorHAnsi" w:cs="Arial"/>
                <w:sz w:val="16"/>
              </w:rPr>
            </w:pPr>
            <w:r w:rsidRPr="003524EA">
              <w:rPr>
                <w:rFonts w:asciiTheme="minorHAnsi" w:hAnsiTheme="minorHAnsi" w:cs="Arial"/>
                <w:sz w:val="16"/>
              </w:rPr>
              <w:t>§</w:t>
            </w:r>
            <w:r w:rsidR="009107D2" w:rsidRPr="003524EA">
              <w:rPr>
                <w:rFonts w:asciiTheme="minorHAnsi" w:hAnsiTheme="minorHAnsi" w:cs="Arial"/>
                <w:sz w:val="16"/>
              </w:rPr>
              <w:t xml:space="preserve"> </w:t>
            </w:r>
            <w:r w:rsidR="009107D2" w:rsidRPr="003524EA">
              <w:rPr>
                <w:rFonts w:asciiTheme="minorHAnsi" w:hAnsiTheme="minorHAnsi" w:cs="Arial"/>
                <w:b/>
                <w:sz w:val="16"/>
              </w:rPr>
              <w:t>MGMT 301</w:t>
            </w:r>
            <w:r w:rsidR="003869A3">
              <w:rPr>
                <w:rFonts w:asciiTheme="minorHAnsi" w:hAnsiTheme="minorHAnsi" w:cs="Arial"/>
                <w:b/>
                <w:sz w:val="16"/>
              </w:rPr>
              <w:t xml:space="preserve"> </w:t>
            </w:r>
            <w:r w:rsidR="003869A3">
              <w:rPr>
                <w:rFonts w:asciiTheme="minorHAnsi" w:hAnsiTheme="minorHAnsi" w:cs="Arial"/>
                <w:i/>
                <w:sz w:val="16"/>
              </w:rPr>
              <w:t>–</w:t>
            </w:r>
            <w:r w:rsidR="009C3190">
              <w:rPr>
                <w:rFonts w:asciiTheme="minorHAnsi" w:hAnsiTheme="minorHAnsi" w:cs="Arial"/>
                <w:i/>
                <w:sz w:val="16"/>
              </w:rPr>
              <w:t xml:space="preserve"> </w:t>
            </w:r>
            <w:r w:rsidR="00CD5F5F">
              <w:rPr>
                <w:rFonts w:asciiTheme="minorHAnsi" w:hAnsiTheme="minorHAnsi" w:cs="Arial"/>
                <w:b/>
                <w:sz w:val="16"/>
              </w:rPr>
              <w:t>Management</w:t>
            </w:r>
            <w:r w:rsidR="0014436E" w:rsidRPr="003524EA">
              <w:rPr>
                <w:rFonts w:asciiTheme="minorHAnsi" w:hAnsiTheme="minorHAnsi" w:cs="Arial"/>
                <w:b/>
                <w:sz w:val="16"/>
              </w:rPr>
              <w:t xml:space="preserve"> </w:t>
            </w:r>
          </w:p>
        </w:tc>
        <w:tc>
          <w:tcPr>
            <w:tcW w:w="540" w:type="dxa"/>
          </w:tcPr>
          <w:p w:rsidR="00135A7E" w:rsidRPr="003524EA" w:rsidRDefault="009107D2"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135A7E" w:rsidRPr="003524EA" w:rsidTr="00B47336">
        <w:trPr>
          <w:trHeight w:val="230"/>
        </w:trPr>
        <w:tc>
          <w:tcPr>
            <w:tcW w:w="4788" w:type="dxa"/>
          </w:tcPr>
          <w:p w:rsidR="00135A7E" w:rsidRPr="003524EA" w:rsidRDefault="00F97B42">
            <w:pPr>
              <w:tabs>
                <w:tab w:val="left" w:pos="720"/>
              </w:tabs>
              <w:spacing w:before="60" w:after="60"/>
              <w:rPr>
                <w:rFonts w:asciiTheme="minorHAnsi" w:hAnsiTheme="minorHAnsi" w:cs="Arial"/>
                <w:sz w:val="16"/>
              </w:rPr>
            </w:pPr>
            <w:r w:rsidRPr="003524EA">
              <w:rPr>
                <w:rFonts w:asciiTheme="minorHAnsi" w:hAnsiTheme="minorHAnsi" w:cs="Arial"/>
                <w:sz w:val="16"/>
              </w:rPr>
              <w:t>§</w:t>
            </w:r>
            <w:r w:rsidR="00135A7E" w:rsidRPr="003524EA">
              <w:rPr>
                <w:rFonts w:asciiTheme="minorHAnsi" w:hAnsiTheme="minorHAnsi" w:cs="Arial"/>
                <w:sz w:val="16"/>
              </w:rPr>
              <w:t xml:space="preserve"> </w:t>
            </w:r>
            <w:r w:rsidR="00135A7E" w:rsidRPr="003869A3">
              <w:rPr>
                <w:rFonts w:asciiTheme="minorHAnsi" w:hAnsiTheme="minorHAnsi" w:cs="Arial"/>
                <w:i/>
                <w:sz w:val="16"/>
              </w:rPr>
              <w:t>ENGL 015 or 030 (GWS)</w:t>
            </w:r>
            <w:r w:rsidR="003869A3">
              <w:rPr>
                <w:rFonts w:asciiTheme="minorHAnsi" w:hAnsiTheme="minorHAnsi" w:cs="Arial"/>
                <w:sz w:val="16"/>
              </w:rPr>
              <w:t xml:space="preserve"> </w:t>
            </w:r>
            <w:r w:rsidR="003869A3">
              <w:rPr>
                <w:rFonts w:asciiTheme="minorHAnsi" w:hAnsiTheme="minorHAnsi" w:cs="Arial"/>
                <w:i/>
                <w:sz w:val="16"/>
              </w:rPr>
              <w:t>– English Composition</w:t>
            </w:r>
          </w:p>
        </w:tc>
        <w:tc>
          <w:tcPr>
            <w:tcW w:w="540" w:type="dxa"/>
          </w:tcPr>
          <w:p w:rsidR="00135A7E" w:rsidRPr="003524EA" w:rsidRDefault="00135A7E"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135A7E" w:rsidRPr="003524EA" w:rsidRDefault="009107D2" w:rsidP="009C3190">
            <w:pPr>
              <w:tabs>
                <w:tab w:val="left" w:pos="720"/>
              </w:tabs>
              <w:spacing w:before="60" w:after="60"/>
              <w:rPr>
                <w:rFonts w:asciiTheme="minorHAnsi" w:hAnsiTheme="minorHAnsi" w:cs="Arial"/>
                <w:sz w:val="16"/>
              </w:rPr>
            </w:pPr>
            <w:r w:rsidRPr="003524EA">
              <w:rPr>
                <w:rFonts w:asciiTheme="minorHAnsi" w:hAnsiTheme="minorHAnsi" w:cs="Arial"/>
                <w:sz w:val="16"/>
              </w:rPr>
              <w:t>§</w:t>
            </w:r>
            <w:r w:rsidRPr="003524EA">
              <w:rPr>
                <w:rFonts w:asciiTheme="minorHAnsi" w:hAnsiTheme="minorHAnsi" w:cs="Arial"/>
                <w:sz w:val="16"/>
                <w:vertAlign w:val="superscript"/>
              </w:rPr>
              <w:t xml:space="preserve"> </w:t>
            </w:r>
            <w:r w:rsidR="003869A3">
              <w:rPr>
                <w:rFonts w:asciiTheme="minorHAnsi" w:hAnsiTheme="minorHAnsi" w:cs="Arial"/>
                <w:b/>
                <w:i/>
                <w:sz w:val="16"/>
              </w:rPr>
              <w:t xml:space="preserve">SCM 200 (GQ) </w:t>
            </w:r>
            <w:r w:rsidR="003869A3">
              <w:rPr>
                <w:rFonts w:asciiTheme="minorHAnsi" w:hAnsiTheme="minorHAnsi" w:cs="Arial"/>
                <w:i/>
                <w:sz w:val="16"/>
              </w:rPr>
              <w:t>–</w:t>
            </w:r>
            <w:r w:rsidR="00CD5F5F">
              <w:rPr>
                <w:rFonts w:asciiTheme="minorHAnsi" w:hAnsiTheme="minorHAnsi" w:cs="Arial"/>
                <w:b/>
                <w:i/>
                <w:sz w:val="16"/>
              </w:rPr>
              <w:t xml:space="preserve"> Statistics</w:t>
            </w:r>
          </w:p>
        </w:tc>
        <w:tc>
          <w:tcPr>
            <w:tcW w:w="540" w:type="dxa"/>
          </w:tcPr>
          <w:p w:rsidR="00135A7E" w:rsidRPr="003524EA" w:rsidRDefault="009107D2"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r>
      <w:tr w:rsidR="00135A7E" w:rsidRPr="003524EA" w:rsidTr="00B47336">
        <w:trPr>
          <w:trHeight w:val="230"/>
        </w:trPr>
        <w:tc>
          <w:tcPr>
            <w:tcW w:w="4788" w:type="dxa"/>
          </w:tcPr>
          <w:p w:rsidR="00135A7E" w:rsidRPr="003524EA" w:rsidRDefault="003D503E" w:rsidP="00742CD9">
            <w:pPr>
              <w:tabs>
                <w:tab w:val="left" w:pos="720"/>
              </w:tabs>
              <w:spacing w:before="60" w:after="60"/>
              <w:rPr>
                <w:rFonts w:asciiTheme="minorHAnsi" w:hAnsiTheme="minorHAnsi" w:cs="Arial"/>
                <w:sz w:val="16"/>
              </w:rPr>
            </w:pPr>
            <w:r w:rsidRPr="003524EA">
              <w:rPr>
                <w:rFonts w:asciiTheme="minorHAnsi" w:hAnsiTheme="minorHAnsi" w:cs="Arial"/>
                <w:sz w:val="16"/>
              </w:rPr>
              <w:t xml:space="preserve">§ </w:t>
            </w:r>
            <w:r w:rsidRPr="003524EA">
              <w:rPr>
                <w:rFonts w:asciiTheme="minorHAnsi" w:hAnsiTheme="minorHAnsi" w:cs="Arial"/>
                <w:b/>
                <w:i/>
                <w:sz w:val="16"/>
              </w:rPr>
              <w:t xml:space="preserve">MATH </w:t>
            </w:r>
            <w:r>
              <w:rPr>
                <w:rFonts w:asciiTheme="minorHAnsi" w:hAnsiTheme="minorHAnsi" w:cs="Arial"/>
                <w:b/>
                <w:i/>
                <w:sz w:val="16"/>
              </w:rPr>
              <w:t xml:space="preserve">140 (GQ) </w:t>
            </w:r>
            <w:r>
              <w:rPr>
                <w:rFonts w:asciiTheme="minorHAnsi" w:hAnsiTheme="minorHAnsi" w:cs="Arial"/>
                <w:i/>
                <w:sz w:val="16"/>
              </w:rPr>
              <w:t>–</w:t>
            </w:r>
            <w:r w:rsidRPr="003524EA">
              <w:rPr>
                <w:rFonts w:asciiTheme="minorHAnsi" w:hAnsiTheme="minorHAnsi" w:cs="Arial"/>
                <w:b/>
                <w:i/>
                <w:sz w:val="16"/>
              </w:rPr>
              <w:t xml:space="preserve"> Calculus </w:t>
            </w:r>
            <w:r w:rsidR="00742CD9">
              <w:rPr>
                <w:rFonts w:asciiTheme="minorHAnsi" w:hAnsiTheme="minorHAnsi" w:cs="Arial"/>
                <w:b/>
                <w:i/>
                <w:sz w:val="16"/>
              </w:rPr>
              <w:t xml:space="preserve">I or </w:t>
            </w:r>
            <w:r w:rsidR="00742CD9" w:rsidRPr="003524EA">
              <w:rPr>
                <w:rFonts w:asciiTheme="minorHAnsi" w:hAnsiTheme="minorHAnsi" w:cs="Arial"/>
                <w:sz w:val="16"/>
              </w:rPr>
              <w:t xml:space="preserve">§ </w:t>
            </w:r>
            <w:r w:rsidR="00742CD9" w:rsidRPr="003524EA">
              <w:rPr>
                <w:rFonts w:asciiTheme="minorHAnsi" w:hAnsiTheme="minorHAnsi" w:cs="Arial"/>
                <w:b/>
                <w:i/>
                <w:sz w:val="16"/>
              </w:rPr>
              <w:t xml:space="preserve">MATH </w:t>
            </w:r>
            <w:r w:rsidR="00742CD9">
              <w:rPr>
                <w:rFonts w:asciiTheme="minorHAnsi" w:hAnsiTheme="minorHAnsi" w:cs="Arial"/>
                <w:b/>
                <w:i/>
                <w:sz w:val="16"/>
              </w:rPr>
              <w:t xml:space="preserve">141 (GQ) </w:t>
            </w:r>
            <w:r w:rsidR="00742CD9">
              <w:rPr>
                <w:rFonts w:asciiTheme="minorHAnsi" w:hAnsiTheme="minorHAnsi" w:cs="Arial"/>
                <w:i/>
                <w:sz w:val="16"/>
              </w:rPr>
              <w:t>–</w:t>
            </w:r>
            <w:r w:rsidR="00742CD9" w:rsidRPr="003524EA">
              <w:rPr>
                <w:rFonts w:asciiTheme="minorHAnsi" w:hAnsiTheme="minorHAnsi" w:cs="Arial"/>
                <w:b/>
                <w:i/>
                <w:sz w:val="16"/>
              </w:rPr>
              <w:t xml:space="preserve"> Calculus </w:t>
            </w:r>
            <w:r w:rsidR="00742CD9">
              <w:rPr>
                <w:rFonts w:asciiTheme="minorHAnsi" w:hAnsiTheme="minorHAnsi" w:cs="Arial"/>
                <w:b/>
                <w:i/>
                <w:sz w:val="16"/>
              </w:rPr>
              <w:t>II</w:t>
            </w:r>
          </w:p>
        </w:tc>
        <w:tc>
          <w:tcPr>
            <w:tcW w:w="540" w:type="dxa"/>
          </w:tcPr>
          <w:p w:rsidR="00135A7E" w:rsidRPr="003524EA" w:rsidRDefault="00135A7E"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c>
          <w:tcPr>
            <w:tcW w:w="4657" w:type="dxa"/>
          </w:tcPr>
          <w:p w:rsidR="00135A7E" w:rsidRPr="003524EA" w:rsidRDefault="003D503E" w:rsidP="003D503E">
            <w:pPr>
              <w:tabs>
                <w:tab w:val="left" w:pos="720"/>
              </w:tabs>
              <w:spacing w:before="60" w:after="60"/>
              <w:rPr>
                <w:rFonts w:asciiTheme="minorHAnsi" w:hAnsiTheme="minorHAnsi" w:cs="Arial"/>
                <w:b/>
                <w:sz w:val="16"/>
              </w:rPr>
            </w:pPr>
            <w:r w:rsidRPr="003524EA">
              <w:rPr>
                <w:rFonts w:asciiTheme="minorHAnsi" w:hAnsiTheme="minorHAnsi" w:cs="Arial"/>
                <w:sz w:val="16"/>
              </w:rPr>
              <w:t>§</w:t>
            </w:r>
            <w:r w:rsidRPr="003524EA">
              <w:rPr>
                <w:rFonts w:asciiTheme="minorHAnsi" w:hAnsiTheme="minorHAnsi" w:cs="Arial"/>
                <w:b/>
                <w:sz w:val="16"/>
                <w:vertAlign w:val="superscript"/>
              </w:rPr>
              <w:t xml:space="preserve">  </w:t>
            </w:r>
            <w:r w:rsidRPr="003524EA">
              <w:rPr>
                <w:rFonts w:asciiTheme="minorHAnsi" w:hAnsiTheme="minorHAnsi" w:cs="Arial"/>
                <w:b/>
                <w:sz w:val="16"/>
              </w:rPr>
              <w:t>MATH 141</w:t>
            </w:r>
            <w:r>
              <w:rPr>
                <w:rFonts w:asciiTheme="minorHAnsi" w:hAnsiTheme="minorHAnsi" w:cs="Arial"/>
                <w:b/>
                <w:sz w:val="16"/>
              </w:rPr>
              <w:t xml:space="preserve"> (GQ)</w:t>
            </w:r>
            <w:r>
              <w:rPr>
                <w:rFonts w:asciiTheme="minorHAnsi" w:hAnsiTheme="minorHAnsi" w:cs="Arial"/>
                <w:i/>
                <w:sz w:val="16"/>
              </w:rPr>
              <w:t>–</w:t>
            </w:r>
            <w:r w:rsidRPr="003524EA">
              <w:rPr>
                <w:rFonts w:asciiTheme="minorHAnsi" w:hAnsiTheme="minorHAnsi" w:cs="Arial"/>
                <w:b/>
                <w:sz w:val="16"/>
              </w:rPr>
              <w:t xml:space="preserve"> Calculus </w:t>
            </w:r>
            <w:r>
              <w:rPr>
                <w:rFonts w:asciiTheme="minorHAnsi" w:hAnsiTheme="minorHAnsi" w:cs="Arial"/>
                <w:b/>
                <w:sz w:val="16"/>
              </w:rPr>
              <w:t xml:space="preserve">II or MATH 231 (2) - Calculus III  </w:t>
            </w:r>
          </w:p>
        </w:tc>
        <w:tc>
          <w:tcPr>
            <w:tcW w:w="540" w:type="dxa"/>
          </w:tcPr>
          <w:p w:rsidR="00135A7E" w:rsidRPr="003524EA" w:rsidRDefault="009107D2"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r>
      <w:tr w:rsidR="00135A7E" w:rsidRPr="003524EA" w:rsidTr="00B47336">
        <w:trPr>
          <w:trHeight w:val="230"/>
        </w:trPr>
        <w:tc>
          <w:tcPr>
            <w:tcW w:w="4788" w:type="dxa"/>
          </w:tcPr>
          <w:p w:rsidR="00135A7E" w:rsidRPr="0042241E" w:rsidRDefault="00F97B42" w:rsidP="00B43C37">
            <w:pPr>
              <w:tabs>
                <w:tab w:val="left" w:pos="720"/>
              </w:tabs>
              <w:spacing w:before="60" w:after="60"/>
              <w:rPr>
                <w:rFonts w:asciiTheme="minorHAnsi" w:hAnsiTheme="minorHAnsi" w:cs="Arial"/>
                <w:color w:val="FF0000"/>
                <w:sz w:val="16"/>
              </w:rPr>
            </w:pPr>
            <w:r w:rsidRPr="003524EA">
              <w:rPr>
                <w:rFonts w:asciiTheme="minorHAnsi" w:hAnsiTheme="minorHAnsi" w:cs="Arial"/>
                <w:sz w:val="16"/>
              </w:rPr>
              <w:t>§</w:t>
            </w:r>
            <w:r w:rsidR="00135A7E" w:rsidRPr="003524EA">
              <w:rPr>
                <w:rFonts w:asciiTheme="minorHAnsi" w:hAnsiTheme="minorHAnsi" w:cs="Arial"/>
                <w:sz w:val="16"/>
              </w:rPr>
              <w:t xml:space="preserve"> </w:t>
            </w:r>
            <w:r w:rsidR="00135A7E" w:rsidRPr="003524EA">
              <w:rPr>
                <w:rFonts w:asciiTheme="minorHAnsi" w:hAnsiTheme="minorHAnsi" w:cs="Arial"/>
                <w:i/>
                <w:sz w:val="16"/>
              </w:rPr>
              <w:t xml:space="preserve">ECON </w:t>
            </w:r>
            <w:r w:rsidR="001C303C" w:rsidRPr="003524EA">
              <w:rPr>
                <w:rFonts w:asciiTheme="minorHAnsi" w:hAnsiTheme="minorHAnsi" w:cs="Arial"/>
                <w:i/>
                <w:sz w:val="16"/>
              </w:rPr>
              <w:t>1</w:t>
            </w:r>
            <w:r w:rsidR="00135A7E" w:rsidRPr="003524EA">
              <w:rPr>
                <w:rFonts w:asciiTheme="minorHAnsi" w:hAnsiTheme="minorHAnsi" w:cs="Arial"/>
                <w:i/>
                <w:sz w:val="16"/>
              </w:rPr>
              <w:t>02</w:t>
            </w:r>
            <w:r w:rsidR="003D74C2" w:rsidRPr="003524EA">
              <w:rPr>
                <w:rFonts w:asciiTheme="minorHAnsi" w:hAnsiTheme="minorHAnsi" w:cs="Arial"/>
                <w:i/>
                <w:sz w:val="16"/>
              </w:rPr>
              <w:t xml:space="preserve"> (GS)</w:t>
            </w:r>
            <w:r w:rsidR="003869A3">
              <w:rPr>
                <w:rFonts w:asciiTheme="minorHAnsi" w:hAnsiTheme="minorHAnsi" w:cs="Arial"/>
                <w:i/>
                <w:sz w:val="16"/>
              </w:rPr>
              <w:t xml:space="preserve"> –</w:t>
            </w:r>
            <w:r w:rsidR="00CD5F5F">
              <w:rPr>
                <w:rFonts w:asciiTheme="minorHAnsi" w:hAnsiTheme="minorHAnsi" w:cs="Arial"/>
                <w:i/>
                <w:sz w:val="16"/>
              </w:rPr>
              <w:t xml:space="preserve"> Microeconomics</w:t>
            </w:r>
            <w:r w:rsidR="00134B98">
              <w:rPr>
                <w:rFonts w:asciiTheme="minorHAnsi" w:hAnsiTheme="minorHAnsi" w:cs="Arial"/>
                <w:i/>
                <w:sz w:val="16"/>
              </w:rPr>
              <w:t xml:space="preserve">  </w:t>
            </w:r>
            <w:r w:rsidR="00134B98" w:rsidRPr="0042241E">
              <w:rPr>
                <w:rFonts w:asciiTheme="minorHAnsi" w:hAnsiTheme="minorHAnsi" w:cs="Arial"/>
                <w:color w:val="FF0000"/>
                <w:sz w:val="16"/>
                <w:highlight w:val="yellow"/>
              </w:rPr>
              <w:t>VEE (B- or better or AP 4/5)</w:t>
            </w:r>
          </w:p>
        </w:tc>
        <w:tc>
          <w:tcPr>
            <w:tcW w:w="540" w:type="dxa"/>
          </w:tcPr>
          <w:p w:rsidR="00135A7E" w:rsidRPr="003524EA" w:rsidRDefault="00135A7E"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135A7E" w:rsidRPr="003524EA" w:rsidRDefault="00B43C37" w:rsidP="00B43C37">
            <w:pPr>
              <w:tabs>
                <w:tab w:val="left" w:pos="720"/>
              </w:tabs>
              <w:spacing w:before="60" w:after="60"/>
              <w:rPr>
                <w:rFonts w:asciiTheme="minorHAnsi" w:hAnsiTheme="minorHAnsi" w:cs="Arial"/>
                <w:sz w:val="16"/>
              </w:rPr>
            </w:pPr>
            <w:r w:rsidRPr="00B43C37">
              <w:rPr>
                <w:rFonts w:asciiTheme="minorHAnsi" w:hAnsiTheme="minorHAnsi" w:cs="Arial"/>
                <w:sz w:val="16"/>
              </w:rPr>
              <w:t>§</w:t>
            </w:r>
            <w:r w:rsidRPr="00B43C37">
              <w:rPr>
                <w:rFonts w:asciiTheme="minorHAnsi" w:hAnsiTheme="minorHAnsi" w:cs="Arial"/>
                <w:sz w:val="16"/>
                <w:vertAlign w:val="superscript"/>
              </w:rPr>
              <w:t xml:space="preserve"> </w:t>
            </w:r>
            <w:r w:rsidRPr="00B43C37">
              <w:rPr>
                <w:rFonts w:asciiTheme="minorHAnsi" w:hAnsiTheme="minorHAnsi" w:cs="Arial"/>
                <w:b/>
                <w:sz w:val="16"/>
              </w:rPr>
              <w:t xml:space="preserve">ACCTG 211 </w:t>
            </w:r>
            <w:r w:rsidRPr="00B43C37">
              <w:rPr>
                <w:rFonts w:asciiTheme="minorHAnsi" w:hAnsiTheme="minorHAnsi" w:cs="Arial"/>
                <w:i/>
                <w:sz w:val="16"/>
              </w:rPr>
              <w:t xml:space="preserve">– </w:t>
            </w:r>
            <w:r w:rsidRPr="00B43C37">
              <w:rPr>
                <w:rFonts w:asciiTheme="minorHAnsi" w:hAnsiTheme="minorHAnsi" w:cs="Arial"/>
                <w:b/>
                <w:sz w:val="16"/>
              </w:rPr>
              <w:t>Accounting</w:t>
            </w:r>
            <w:r w:rsidRPr="00B43C37">
              <w:rPr>
                <w:rFonts w:asciiTheme="minorHAnsi" w:hAnsiTheme="minorHAnsi" w:cs="Arial"/>
                <w:sz w:val="16"/>
              </w:rPr>
              <w:t xml:space="preserve"> </w:t>
            </w:r>
            <w:r w:rsidR="00134B98" w:rsidRPr="0042241E">
              <w:rPr>
                <w:rFonts w:asciiTheme="minorHAnsi" w:hAnsiTheme="minorHAnsi" w:cs="Arial"/>
                <w:color w:val="FF0000"/>
                <w:sz w:val="16"/>
                <w:highlight w:val="yellow"/>
              </w:rPr>
              <w:t>- VEE (B- or better or AP 4/5)</w:t>
            </w:r>
          </w:p>
        </w:tc>
        <w:tc>
          <w:tcPr>
            <w:tcW w:w="540" w:type="dxa"/>
          </w:tcPr>
          <w:p w:rsidR="00135A7E" w:rsidRPr="003524EA" w:rsidRDefault="009107D2"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r>
      <w:tr w:rsidR="00E371CD" w:rsidRPr="003524EA" w:rsidTr="00305362">
        <w:trPr>
          <w:trHeight w:val="230"/>
        </w:trPr>
        <w:tc>
          <w:tcPr>
            <w:tcW w:w="4788"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sz w:val="16"/>
              </w:rPr>
              <w:t>† Foreign Lang</w:t>
            </w:r>
            <w:r>
              <w:rPr>
                <w:rFonts w:asciiTheme="minorHAnsi" w:hAnsiTheme="minorHAnsi" w:cs="Arial"/>
                <w:sz w:val="16"/>
              </w:rPr>
              <w:t xml:space="preserve"> 001</w:t>
            </w:r>
            <w:r w:rsidRPr="00077321">
              <w:rPr>
                <w:rFonts w:asciiTheme="minorHAnsi" w:hAnsiTheme="minorHAnsi" w:cs="Arial"/>
                <w:b/>
                <w:color w:val="FF0000"/>
                <w:sz w:val="16"/>
              </w:rPr>
              <w:t xml:space="preserve"> </w:t>
            </w:r>
            <w:r>
              <w:rPr>
                <w:rFonts w:asciiTheme="minorHAnsi" w:hAnsiTheme="minorHAnsi" w:cs="Arial"/>
                <w:b/>
                <w:color w:val="FF0000"/>
                <w:sz w:val="16"/>
              </w:rPr>
              <w:t xml:space="preserve"> </w:t>
            </w:r>
          </w:p>
        </w:tc>
        <w:tc>
          <w:tcPr>
            <w:tcW w:w="540" w:type="dxa"/>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c>
          <w:tcPr>
            <w:tcW w:w="4657"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sz w:val="16"/>
              </w:rPr>
              <w:t>Health/KINES (GHA)</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Pr>
                <w:rFonts w:asciiTheme="minorHAnsi" w:hAnsiTheme="minorHAnsi" w:cs="Arial"/>
                <w:sz w:val="16"/>
              </w:rPr>
              <w:t>1.5</w:t>
            </w:r>
          </w:p>
        </w:tc>
      </w:tr>
      <w:tr w:rsidR="00E371CD" w:rsidRPr="003524EA" w:rsidTr="00B47336">
        <w:trPr>
          <w:trHeight w:val="230"/>
        </w:trPr>
        <w:tc>
          <w:tcPr>
            <w:tcW w:w="4788" w:type="dxa"/>
          </w:tcPr>
          <w:p w:rsidR="00E371CD" w:rsidRPr="003524EA" w:rsidRDefault="00E371CD" w:rsidP="00E371CD">
            <w:pPr>
              <w:pStyle w:val="Heading5"/>
              <w:tabs>
                <w:tab w:val="clear" w:pos="270"/>
                <w:tab w:val="clear" w:pos="540"/>
                <w:tab w:val="clear" w:pos="900"/>
                <w:tab w:val="clear" w:pos="1800"/>
                <w:tab w:val="clear" w:pos="2700"/>
                <w:tab w:val="clear" w:pos="3600"/>
                <w:tab w:val="clear" w:pos="4500"/>
                <w:tab w:val="left" w:pos="720"/>
              </w:tabs>
              <w:spacing w:before="60" w:after="60"/>
              <w:rPr>
                <w:rFonts w:asciiTheme="minorHAnsi" w:hAnsiTheme="minorHAnsi" w:cs="Arial"/>
              </w:rPr>
            </w:pPr>
            <w:r w:rsidRPr="006F1D2C">
              <w:rPr>
                <w:rFonts w:asciiTheme="minorHAnsi" w:hAnsiTheme="minorHAnsi" w:cs="Arial"/>
                <w:color w:val="FF0000"/>
              </w:rPr>
              <w:t xml:space="preserve">Sign up for Actuarial Science Club </w:t>
            </w:r>
            <w:hyperlink r:id="rId7" w:history="1">
              <w:r w:rsidRPr="006F1D2C">
                <w:rPr>
                  <w:rStyle w:val="Hyperlink"/>
                  <w:rFonts w:asciiTheme="minorHAnsi" w:hAnsiTheme="minorHAnsi" w:cs="Arial"/>
                </w:rPr>
                <w:t>listserve</w:t>
              </w:r>
            </w:hyperlink>
            <w:r w:rsidRPr="006F1D2C">
              <w:rPr>
                <w:rFonts w:asciiTheme="minorHAnsi" w:hAnsiTheme="minorHAnsi" w:cs="Arial"/>
                <w:color w:val="FF0000"/>
              </w:rPr>
              <w:t xml:space="preserve"> asap</w:t>
            </w:r>
            <w:r w:rsidRPr="006F1D2C">
              <w:rPr>
                <w:rFonts w:asciiTheme="minorHAnsi" w:hAnsiTheme="minorHAnsi" w:cs="Arial"/>
              </w:rPr>
              <w:t xml:space="preserve">    </w:t>
            </w:r>
            <w:r>
              <w:rPr>
                <w:rFonts w:asciiTheme="minorHAnsi" w:hAnsiTheme="minorHAnsi" w:cs="Arial"/>
              </w:rPr>
              <w:t xml:space="preserve">    </w:t>
            </w:r>
            <w:r w:rsidRPr="003524EA">
              <w:rPr>
                <w:rFonts w:asciiTheme="minorHAnsi" w:hAnsiTheme="minorHAnsi" w:cs="Arial"/>
              </w:rPr>
              <w:t>Semester Credits</w:t>
            </w:r>
          </w:p>
        </w:tc>
        <w:tc>
          <w:tcPr>
            <w:tcW w:w="540" w:type="dxa"/>
          </w:tcPr>
          <w:p w:rsidR="00E371CD" w:rsidRPr="003524EA" w:rsidRDefault="00E371CD" w:rsidP="00E371CD">
            <w:pPr>
              <w:tabs>
                <w:tab w:val="left" w:pos="720"/>
              </w:tabs>
              <w:spacing w:before="60" w:after="60"/>
              <w:jc w:val="center"/>
              <w:rPr>
                <w:rFonts w:asciiTheme="minorHAnsi" w:hAnsiTheme="minorHAnsi" w:cs="Arial"/>
                <w:b/>
                <w:sz w:val="16"/>
              </w:rPr>
            </w:pPr>
            <w:r w:rsidRPr="003524EA">
              <w:rPr>
                <w:rFonts w:asciiTheme="minorHAnsi" w:hAnsiTheme="minorHAnsi" w:cs="Arial"/>
                <w:b/>
                <w:sz w:val="16"/>
              </w:rPr>
              <w:t>15</w:t>
            </w:r>
          </w:p>
        </w:tc>
        <w:tc>
          <w:tcPr>
            <w:tcW w:w="4657" w:type="dxa"/>
          </w:tcPr>
          <w:p w:rsidR="00E371CD" w:rsidRPr="00077321" w:rsidRDefault="00E371CD" w:rsidP="00E371CD">
            <w:pPr>
              <w:tabs>
                <w:tab w:val="left" w:pos="720"/>
              </w:tabs>
              <w:spacing w:before="60" w:after="60"/>
              <w:jc w:val="center"/>
              <w:rPr>
                <w:rFonts w:asciiTheme="minorHAnsi" w:hAnsiTheme="minorHAnsi" w:cs="Arial"/>
                <w:b/>
                <w:color w:val="FF0000"/>
                <w:sz w:val="16"/>
              </w:rPr>
            </w:pPr>
          </w:p>
        </w:tc>
        <w:tc>
          <w:tcPr>
            <w:tcW w:w="540" w:type="dxa"/>
          </w:tcPr>
          <w:p w:rsidR="00E371CD" w:rsidRPr="003524EA" w:rsidRDefault="00E371CD" w:rsidP="00E371CD">
            <w:pPr>
              <w:tabs>
                <w:tab w:val="left" w:pos="720"/>
              </w:tabs>
              <w:spacing w:before="60" w:after="60"/>
              <w:jc w:val="center"/>
              <w:rPr>
                <w:rFonts w:asciiTheme="minorHAnsi" w:hAnsiTheme="minorHAnsi" w:cs="Arial"/>
                <w:b/>
                <w:sz w:val="16"/>
              </w:rPr>
            </w:pPr>
            <w:r>
              <w:rPr>
                <w:rFonts w:asciiTheme="minorHAnsi" w:hAnsiTheme="minorHAnsi" w:cs="Arial"/>
                <w:b/>
                <w:sz w:val="16"/>
              </w:rPr>
              <w:t>16.5</w:t>
            </w:r>
          </w:p>
        </w:tc>
      </w:tr>
      <w:tr w:rsidR="00E371CD" w:rsidRPr="003524EA" w:rsidTr="00B47336">
        <w:trPr>
          <w:trHeight w:val="230"/>
        </w:trPr>
        <w:tc>
          <w:tcPr>
            <w:tcW w:w="4788" w:type="dxa"/>
            <w:shd w:val="clear" w:color="auto" w:fill="1E6421"/>
          </w:tcPr>
          <w:p w:rsidR="00E371CD" w:rsidRPr="008A2CC1" w:rsidRDefault="00E371CD" w:rsidP="00E371CD">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3</w:t>
            </w:r>
            <w:r w:rsidRPr="008A2CC1">
              <w:rPr>
                <w:rFonts w:asciiTheme="minorHAnsi" w:hAnsiTheme="minorHAnsi" w:cs="Arial"/>
                <w:b/>
                <w:color w:val="FFFFFF" w:themeColor="background1"/>
                <w:sz w:val="16"/>
                <w:vertAlign w:val="superscript"/>
              </w:rPr>
              <w:t>rd</w:t>
            </w:r>
            <w:r w:rsidRPr="008A2CC1">
              <w:rPr>
                <w:rFonts w:asciiTheme="minorHAnsi" w:hAnsiTheme="minorHAnsi" w:cs="Arial"/>
                <w:b/>
                <w:color w:val="FFFFFF" w:themeColor="background1"/>
                <w:sz w:val="16"/>
              </w:rPr>
              <w:t xml:space="preserve"> Semester</w:t>
            </w:r>
          </w:p>
        </w:tc>
        <w:tc>
          <w:tcPr>
            <w:tcW w:w="540" w:type="dxa"/>
            <w:shd w:val="clear" w:color="auto" w:fill="1E6421"/>
          </w:tcPr>
          <w:p w:rsidR="00E371CD" w:rsidRPr="003524EA" w:rsidRDefault="00E371CD" w:rsidP="00E371CD">
            <w:pPr>
              <w:tabs>
                <w:tab w:val="left" w:pos="720"/>
              </w:tabs>
              <w:spacing w:before="60" w:after="60"/>
              <w:jc w:val="center"/>
              <w:rPr>
                <w:rFonts w:asciiTheme="minorHAnsi" w:hAnsiTheme="minorHAnsi" w:cs="Arial"/>
                <w:b/>
                <w:sz w:val="16"/>
              </w:rPr>
            </w:pPr>
          </w:p>
        </w:tc>
        <w:tc>
          <w:tcPr>
            <w:tcW w:w="5197" w:type="dxa"/>
            <w:gridSpan w:val="2"/>
            <w:shd w:val="clear" w:color="auto" w:fill="1E6421"/>
          </w:tcPr>
          <w:p w:rsidR="00E371CD" w:rsidRPr="008A2CC1" w:rsidRDefault="00E371CD" w:rsidP="00E371CD">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4</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r>
      <w:tr w:rsidR="00E371CD" w:rsidRPr="003524EA" w:rsidTr="00B47336">
        <w:trPr>
          <w:trHeight w:val="230"/>
        </w:trPr>
        <w:tc>
          <w:tcPr>
            <w:tcW w:w="4788"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sz w:val="16"/>
              </w:rPr>
              <w:t>§</w:t>
            </w:r>
            <w:r w:rsidRPr="003524EA">
              <w:rPr>
                <w:rFonts w:asciiTheme="minorHAnsi" w:hAnsiTheme="minorHAnsi" w:cs="Arial"/>
                <w:sz w:val="16"/>
                <w:vertAlign w:val="superscript"/>
              </w:rPr>
              <w:t xml:space="preserve"> </w:t>
            </w:r>
            <w:r w:rsidRPr="003524EA">
              <w:rPr>
                <w:rFonts w:asciiTheme="minorHAnsi" w:hAnsiTheme="minorHAnsi" w:cs="Arial"/>
                <w:b/>
                <w:sz w:val="16"/>
              </w:rPr>
              <w:t>MKTG 301</w:t>
            </w:r>
            <w:r>
              <w:rPr>
                <w:rFonts w:asciiTheme="minorHAnsi" w:hAnsiTheme="minorHAnsi" w:cs="Arial"/>
                <w:b/>
                <w:sz w:val="16"/>
              </w:rPr>
              <w:t xml:space="preserve"> </w:t>
            </w:r>
            <w:r>
              <w:rPr>
                <w:rFonts w:asciiTheme="minorHAnsi" w:hAnsiTheme="minorHAnsi" w:cs="Arial"/>
                <w:i/>
                <w:sz w:val="16"/>
              </w:rPr>
              <w:t xml:space="preserve">– </w:t>
            </w:r>
            <w:r w:rsidRPr="003524EA">
              <w:rPr>
                <w:rFonts w:asciiTheme="minorHAnsi" w:hAnsiTheme="minorHAnsi" w:cs="Arial"/>
                <w:b/>
                <w:sz w:val="16"/>
              </w:rPr>
              <w:t>Marketing</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E371CD" w:rsidRDefault="00E371CD" w:rsidP="00E371CD">
            <w:pPr>
              <w:tabs>
                <w:tab w:val="left" w:pos="720"/>
              </w:tabs>
              <w:spacing w:before="60" w:after="60"/>
              <w:rPr>
                <w:rFonts w:asciiTheme="minorHAnsi" w:hAnsiTheme="minorHAnsi" w:cs="Arial"/>
                <w:b/>
                <w:sz w:val="16"/>
              </w:rPr>
            </w:pPr>
            <w:r w:rsidRPr="003524EA">
              <w:rPr>
                <w:rFonts w:asciiTheme="minorHAnsi" w:hAnsiTheme="minorHAnsi" w:cs="Arial"/>
                <w:b/>
                <w:sz w:val="16"/>
              </w:rPr>
              <w:t>R M 410</w:t>
            </w:r>
            <w:r>
              <w:rPr>
                <w:rFonts w:asciiTheme="minorHAnsi" w:hAnsiTheme="minorHAnsi" w:cs="Arial"/>
                <w:b/>
                <w:sz w:val="16"/>
              </w:rPr>
              <w:t xml:space="preserve"> </w:t>
            </w:r>
            <w:r>
              <w:rPr>
                <w:rFonts w:asciiTheme="minorHAnsi" w:hAnsiTheme="minorHAnsi" w:cs="Arial"/>
                <w:i/>
                <w:sz w:val="16"/>
              </w:rPr>
              <w:t>–</w:t>
            </w:r>
            <w:r>
              <w:rPr>
                <w:rFonts w:asciiTheme="minorHAnsi" w:hAnsiTheme="minorHAnsi" w:cs="Arial"/>
                <w:b/>
                <w:sz w:val="16"/>
              </w:rPr>
              <w:t xml:space="preserve">Compound Interest &amp; Annuities </w:t>
            </w:r>
            <w:r>
              <w:rPr>
                <w:rFonts w:asciiTheme="minorHAnsi" w:hAnsiTheme="minorHAnsi" w:cs="Arial"/>
                <w:b/>
                <w:color w:val="FF0000"/>
                <w:sz w:val="16"/>
                <w:highlight w:val="yellow"/>
              </w:rPr>
              <w:t>(F</w:t>
            </w:r>
            <w:r w:rsidRPr="00AE2C78">
              <w:rPr>
                <w:rFonts w:asciiTheme="minorHAnsi" w:hAnsiTheme="minorHAnsi" w:cs="Arial"/>
                <w:b/>
                <w:color w:val="FF0000"/>
                <w:sz w:val="16"/>
                <w:highlight w:val="yellow"/>
              </w:rPr>
              <w:t>M in June</w:t>
            </w:r>
            <w:r w:rsidRPr="00AE2C78">
              <w:rPr>
                <w:rFonts w:asciiTheme="minorHAnsi" w:hAnsiTheme="minorHAnsi" w:cs="Arial"/>
                <w:b/>
                <w:color w:val="FF0000"/>
                <w:sz w:val="16"/>
              </w:rPr>
              <w:t>)</w:t>
            </w:r>
            <w:r>
              <w:rPr>
                <w:rFonts w:asciiTheme="minorHAnsi" w:hAnsiTheme="minorHAnsi" w:cs="Arial"/>
                <w:b/>
                <w:color w:val="FF0000"/>
                <w:sz w:val="16"/>
              </w:rPr>
              <w:t xml:space="preserve"> </w:t>
            </w:r>
            <w:r>
              <w:rPr>
                <w:rFonts w:asciiTheme="minorHAnsi" w:hAnsiTheme="minorHAnsi" w:cs="Arial"/>
                <w:b/>
                <w:sz w:val="16"/>
              </w:rPr>
              <w:t xml:space="preserve">or </w:t>
            </w:r>
          </w:p>
          <w:p w:rsidR="00E371CD" w:rsidRPr="00DE6A95" w:rsidRDefault="00E371CD" w:rsidP="00E371CD">
            <w:pPr>
              <w:tabs>
                <w:tab w:val="left" w:pos="720"/>
              </w:tabs>
              <w:spacing w:before="60" w:after="60"/>
              <w:rPr>
                <w:rFonts w:asciiTheme="minorHAnsi" w:hAnsiTheme="minorHAnsi" w:cs="Arial"/>
                <w:b/>
                <w:sz w:val="16"/>
              </w:rPr>
            </w:pPr>
            <w:r w:rsidRPr="003524EA">
              <w:rPr>
                <w:rFonts w:asciiTheme="minorHAnsi" w:hAnsiTheme="minorHAnsi" w:cs="Arial"/>
                <w:sz w:val="16"/>
              </w:rPr>
              <w:t>Gen</w:t>
            </w:r>
            <w:r>
              <w:rPr>
                <w:rFonts w:asciiTheme="minorHAnsi" w:hAnsiTheme="minorHAnsi" w:cs="Arial"/>
                <w:sz w:val="16"/>
              </w:rPr>
              <w:t>eral</w:t>
            </w:r>
            <w:r w:rsidRPr="003524EA">
              <w:rPr>
                <w:rFonts w:asciiTheme="minorHAnsi" w:hAnsiTheme="minorHAnsi" w:cs="Arial"/>
                <w:sz w:val="16"/>
              </w:rPr>
              <w:t xml:space="preserve"> Ed</w:t>
            </w:r>
            <w:r>
              <w:rPr>
                <w:rFonts w:asciiTheme="minorHAnsi" w:hAnsiTheme="minorHAnsi" w:cs="Arial"/>
                <w:sz w:val="16"/>
              </w:rPr>
              <w:t>ucation Natural Science</w:t>
            </w:r>
            <w:r w:rsidRPr="003524EA">
              <w:rPr>
                <w:rFonts w:asciiTheme="minorHAnsi" w:hAnsiTheme="minorHAnsi" w:cs="Arial"/>
                <w:sz w:val="16"/>
              </w:rPr>
              <w:t xml:space="preserve"> (G</w:t>
            </w:r>
            <w:r>
              <w:rPr>
                <w:rFonts w:asciiTheme="minorHAnsi" w:hAnsiTheme="minorHAnsi" w:cs="Arial"/>
                <w:sz w:val="16"/>
              </w:rPr>
              <w:t>N</w:t>
            </w:r>
            <w:r w:rsidRPr="003524EA">
              <w:rPr>
                <w:rFonts w:asciiTheme="minorHAnsi" w:hAnsiTheme="minorHAnsi" w:cs="Arial"/>
                <w:sz w:val="16"/>
              </w:rPr>
              <w:t>)</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E371CD" w:rsidRPr="003524EA" w:rsidTr="00B47336">
        <w:trPr>
          <w:trHeight w:val="230"/>
        </w:trPr>
        <w:tc>
          <w:tcPr>
            <w:tcW w:w="4788"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sz w:val="16"/>
              </w:rPr>
              <w:t xml:space="preserve">§ </w:t>
            </w:r>
            <w:r w:rsidRPr="003524EA">
              <w:rPr>
                <w:rFonts w:asciiTheme="minorHAnsi" w:hAnsiTheme="minorHAnsi" w:cs="Arial"/>
                <w:b/>
                <w:sz w:val="16"/>
              </w:rPr>
              <w:t>FIN 301</w:t>
            </w:r>
            <w:r>
              <w:rPr>
                <w:rFonts w:asciiTheme="minorHAnsi" w:hAnsiTheme="minorHAnsi" w:cs="Arial"/>
                <w:b/>
                <w:sz w:val="16"/>
              </w:rPr>
              <w:t xml:space="preserve"> </w:t>
            </w:r>
            <w:r>
              <w:rPr>
                <w:rFonts w:asciiTheme="minorHAnsi" w:hAnsiTheme="minorHAnsi" w:cs="Arial"/>
                <w:i/>
                <w:sz w:val="16"/>
              </w:rPr>
              <w:t xml:space="preserve">– </w:t>
            </w:r>
            <w:r w:rsidRPr="003524EA">
              <w:rPr>
                <w:rFonts w:asciiTheme="minorHAnsi" w:hAnsiTheme="minorHAnsi" w:cs="Arial"/>
                <w:b/>
                <w:sz w:val="16"/>
              </w:rPr>
              <w:t>Finance</w:t>
            </w:r>
            <w:r>
              <w:rPr>
                <w:rFonts w:asciiTheme="minorHAnsi" w:hAnsiTheme="minorHAnsi" w:cs="Arial"/>
                <w:b/>
                <w:sz w:val="16"/>
              </w:rPr>
              <w:t xml:space="preserve"> </w:t>
            </w:r>
            <w:r w:rsidRPr="0042241E">
              <w:rPr>
                <w:rFonts w:asciiTheme="minorHAnsi" w:hAnsiTheme="minorHAnsi" w:cs="Arial"/>
                <w:color w:val="FF0000"/>
                <w:sz w:val="16"/>
                <w:highlight w:val="yellow"/>
              </w:rPr>
              <w:t>- VEE (B- or better or AP 4/5)</w:t>
            </w:r>
          </w:p>
        </w:tc>
        <w:tc>
          <w:tcPr>
            <w:tcW w:w="540" w:type="dxa"/>
          </w:tcPr>
          <w:p w:rsidR="00E371CD" w:rsidRPr="003524EA" w:rsidRDefault="00E371CD" w:rsidP="00E371CD">
            <w:pPr>
              <w:tabs>
                <w:tab w:val="left" w:pos="720"/>
              </w:tabs>
              <w:spacing w:before="60" w:after="60"/>
              <w:jc w:val="center"/>
              <w:rPr>
                <w:rFonts w:asciiTheme="minorHAnsi" w:hAnsiTheme="minorHAnsi" w:cs="Arial"/>
                <w:sz w:val="16"/>
              </w:rPr>
            </w:pPr>
            <w:r>
              <w:rPr>
                <w:rFonts w:asciiTheme="minorHAnsi" w:hAnsiTheme="minorHAnsi" w:cs="Arial"/>
                <w:sz w:val="16"/>
              </w:rPr>
              <w:t>3</w:t>
            </w:r>
          </w:p>
        </w:tc>
        <w:tc>
          <w:tcPr>
            <w:tcW w:w="4657"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sz w:val="16"/>
              </w:rPr>
              <w:t>† F</w:t>
            </w:r>
            <w:r>
              <w:rPr>
                <w:rFonts w:asciiTheme="minorHAnsi" w:hAnsiTheme="minorHAnsi" w:cs="Arial"/>
                <w:sz w:val="16"/>
              </w:rPr>
              <w:t>oreign Language 003</w:t>
            </w:r>
            <w:r>
              <w:rPr>
                <w:rFonts w:asciiTheme="minorHAnsi" w:hAnsiTheme="minorHAnsi" w:cs="Arial"/>
                <w:b/>
                <w:color w:val="FF0000"/>
                <w:sz w:val="16"/>
              </w:rPr>
              <w:t xml:space="preserve"> </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Pr>
                <w:rFonts w:asciiTheme="minorHAnsi" w:hAnsiTheme="minorHAnsi" w:cs="Arial"/>
                <w:sz w:val="16"/>
              </w:rPr>
              <w:t>4</w:t>
            </w:r>
          </w:p>
        </w:tc>
      </w:tr>
      <w:tr w:rsidR="00E371CD" w:rsidRPr="003524EA" w:rsidTr="00B47336">
        <w:trPr>
          <w:trHeight w:val="230"/>
        </w:trPr>
        <w:tc>
          <w:tcPr>
            <w:tcW w:w="4788" w:type="dxa"/>
          </w:tcPr>
          <w:p w:rsidR="00E371CD" w:rsidRPr="003524EA" w:rsidRDefault="00E371CD" w:rsidP="00E371CD">
            <w:pPr>
              <w:tabs>
                <w:tab w:val="left" w:pos="720"/>
              </w:tabs>
              <w:spacing w:before="60" w:after="60"/>
              <w:rPr>
                <w:rFonts w:asciiTheme="minorHAnsi" w:hAnsiTheme="minorHAnsi" w:cs="Arial"/>
                <w:b/>
                <w:sz w:val="16"/>
              </w:rPr>
            </w:pPr>
            <w:r w:rsidRPr="003524EA">
              <w:rPr>
                <w:rFonts w:asciiTheme="minorHAnsi" w:hAnsiTheme="minorHAnsi" w:cs="Arial"/>
                <w:b/>
                <w:sz w:val="16"/>
              </w:rPr>
              <w:t>MATH 231</w:t>
            </w:r>
            <w:r>
              <w:rPr>
                <w:rFonts w:asciiTheme="minorHAnsi" w:hAnsiTheme="minorHAnsi" w:cs="Arial"/>
                <w:b/>
                <w:sz w:val="16"/>
              </w:rPr>
              <w:t xml:space="preserve"> </w:t>
            </w:r>
            <w:r>
              <w:rPr>
                <w:rFonts w:asciiTheme="minorHAnsi" w:hAnsiTheme="minorHAnsi" w:cs="Arial"/>
                <w:i/>
                <w:sz w:val="16"/>
              </w:rPr>
              <w:t>–</w:t>
            </w:r>
            <w:r w:rsidRPr="003524EA">
              <w:rPr>
                <w:rFonts w:asciiTheme="minorHAnsi" w:hAnsiTheme="minorHAnsi" w:cs="Arial"/>
                <w:b/>
                <w:sz w:val="16"/>
              </w:rPr>
              <w:t xml:space="preserve"> Calculus III </w:t>
            </w:r>
            <w:r>
              <w:rPr>
                <w:rFonts w:asciiTheme="minorHAnsi" w:hAnsiTheme="minorHAnsi" w:cs="Arial"/>
                <w:b/>
                <w:sz w:val="16"/>
              </w:rPr>
              <w:t xml:space="preserve"> or elective Math 220 Matrices</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2</w:t>
            </w:r>
          </w:p>
        </w:tc>
        <w:tc>
          <w:tcPr>
            <w:tcW w:w="4657"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sz w:val="16"/>
              </w:rPr>
              <w:t>CAS 100 (GWS)</w:t>
            </w:r>
            <w:r>
              <w:rPr>
                <w:rFonts w:asciiTheme="minorHAnsi" w:hAnsiTheme="minorHAnsi" w:cs="Arial"/>
                <w:sz w:val="16"/>
              </w:rPr>
              <w:t xml:space="preserve"> </w:t>
            </w:r>
            <w:r>
              <w:rPr>
                <w:rFonts w:asciiTheme="minorHAnsi" w:hAnsiTheme="minorHAnsi" w:cs="Arial"/>
                <w:i/>
                <w:sz w:val="16"/>
              </w:rPr>
              <w:t>–</w:t>
            </w:r>
            <w:r>
              <w:rPr>
                <w:rFonts w:asciiTheme="minorHAnsi" w:hAnsiTheme="minorHAnsi" w:cs="Arial"/>
                <w:sz w:val="16"/>
              </w:rPr>
              <w:t xml:space="preserve"> Speech Communication</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E371CD" w:rsidRPr="003524EA" w:rsidTr="00B47336">
        <w:trPr>
          <w:trHeight w:val="230"/>
        </w:trPr>
        <w:tc>
          <w:tcPr>
            <w:tcW w:w="4788"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sz w:val="16"/>
              </w:rPr>
              <w:t xml:space="preserve">† Foreign Language </w:t>
            </w:r>
            <w:r>
              <w:rPr>
                <w:rFonts w:asciiTheme="minorHAnsi" w:hAnsiTheme="minorHAnsi" w:cs="Arial"/>
                <w:sz w:val="16"/>
              </w:rPr>
              <w:t>002</w:t>
            </w:r>
            <w:r>
              <w:rPr>
                <w:rFonts w:asciiTheme="minorHAnsi" w:hAnsiTheme="minorHAnsi" w:cs="Arial"/>
                <w:b/>
                <w:color w:val="FF0000"/>
                <w:sz w:val="16"/>
              </w:rPr>
              <w:t xml:space="preserve"> </w:t>
            </w:r>
          </w:p>
        </w:tc>
        <w:tc>
          <w:tcPr>
            <w:tcW w:w="540" w:type="dxa"/>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c>
          <w:tcPr>
            <w:tcW w:w="4657"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i/>
                <w:sz w:val="16"/>
              </w:rPr>
              <w:t>ECON 10</w:t>
            </w:r>
            <w:r>
              <w:rPr>
                <w:rFonts w:asciiTheme="minorHAnsi" w:hAnsiTheme="minorHAnsi" w:cs="Arial"/>
                <w:i/>
                <w:sz w:val="16"/>
              </w:rPr>
              <w:t>4</w:t>
            </w:r>
            <w:r w:rsidRPr="003524EA">
              <w:rPr>
                <w:rFonts w:asciiTheme="minorHAnsi" w:hAnsiTheme="minorHAnsi" w:cs="Arial"/>
                <w:i/>
                <w:sz w:val="16"/>
              </w:rPr>
              <w:t xml:space="preserve"> (GS)</w:t>
            </w:r>
            <w:r>
              <w:rPr>
                <w:rFonts w:asciiTheme="minorHAnsi" w:hAnsiTheme="minorHAnsi" w:cs="Arial"/>
                <w:i/>
                <w:sz w:val="16"/>
              </w:rPr>
              <w:t xml:space="preserve"> – Macroeconomics  </w:t>
            </w:r>
            <w:r w:rsidRPr="0042241E">
              <w:rPr>
                <w:rFonts w:asciiTheme="minorHAnsi" w:hAnsiTheme="minorHAnsi" w:cs="Arial"/>
                <w:color w:val="FF0000"/>
                <w:sz w:val="16"/>
                <w:highlight w:val="yellow"/>
              </w:rPr>
              <w:t>- VEE (B- or better or AP 4/5)</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E371CD" w:rsidRPr="001070CE" w:rsidTr="00B47336">
        <w:trPr>
          <w:trHeight w:val="230"/>
        </w:trPr>
        <w:tc>
          <w:tcPr>
            <w:tcW w:w="4788"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b/>
                <w:sz w:val="16"/>
              </w:rPr>
              <w:t>STAT 414</w:t>
            </w:r>
            <w:r>
              <w:rPr>
                <w:rFonts w:asciiTheme="minorHAnsi" w:hAnsiTheme="minorHAnsi" w:cs="Arial"/>
                <w:i/>
                <w:sz w:val="16"/>
              </w:rPr>
              <w:t>–</w:t>
            </w:r>
            <w:r>
              <w:rPr>
                <w:rFonts w:asciiTheme="minorHAnsi" w:hAnsiTheme="minorHAnsi" w:cs="Arial"/>
                <w:b/>
                <w:sz w:val="16"/>
              </w:rPr>
              <w:t xml:space="preserve"> Probability  Theory  </w:t>
            </w:r>
            <w:r w:rsidR="00FB5FAD">
              <w:rPr>
                <w:rFonts w:asciiTheme="minorHAnsi" w:hAnsiTheme="minorHAnsi" w:cs="Arial"/>
                <w:b/>
                <w:color w:val="FF0000"/>
                <w:sz w:val="16"/>
                <w:highlight w:val="yellow"/>
              </w:rPr>
              <w:t>(P</w:t>
            </w:r>
            <w:r w:rsidR="00FB5FAD" w:rsidRPr="00CB41AD">
              <w:rPr>
                <w:rFonts w:asciiTheme="minorHAnsi" w:hAnsiTheme="minorHAnsi" w:cs="Arial"/>
                <w:b/>
                <w:color w:val="FF0000"/>
                <w:sz w:val="16"/>
                <w:highlight w:val="yellow"/>
              </w:rPr>
              <w:t xml:space="preserve"> Exam</w:t>
            </w:r>
            <w:r w:rsidR="00FB5FAD">
              <w:rPr>
                <w:rFonts w:asciiTheme="minorHAnsi" w:hAnsiTheme="minorHAnsi" w:cs="Arial"/>
                <w:b/>
                <w:color w:val="FF0000"/>
                <w:sz w:val="16"/>
                <w:highlight w:val="yellow"/>
              </w:rPr>
              <w:t xml:space="preserve"> in Jan</w:t>
            </w:r>
            <w:r w:rsidR="00FB5FAD" w:rsidRPr="00525A25">
              <w:rPr>
                <w:rFonts w:asciiTheme="minorHAnsi" w:hAnsiTheme="minorHAnsi" w:cs="Arial"/>
                <w:b/>
                <w:color w:val="FF0000"/>
                <w:sz w:val="16"/>
              </w:rPr>
              <w:t>)</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E371CD" w:rsidRPr="001070CE" w:rsidRDefault="00E371CD" w:rsidP="00E371CD">
            <w:pPr>
              <w:tabs>
                <w:tab w:val="left" w:pos="720"/>
              </w:tabs>
              <w:spacing w:before="60" w:after="60"/>
              <w:rPr>
                <w:rFonts w:asciiTheme="minorHAnsi" w:hAnsiTheme="minorHAnsi" w:cs="Arial"/>
                <w:sz w:val="16"/>
                <w:szCs w:val="16"/>
              </w:rPr>
            </w:pPr>
            <w:r w:rsidRPr="001070CE">
              <w:rPr>
                <w:rFonts w:asciiTheme="minorHAnsi" w:hAnsiTheme="minorHAnsi" w:cs="Arial"/>
                <w:sz w:val="16"/>
                <w:szCs w:val="16"/>
              </w:rPr>
              <w:t>Elective to equal or exceed 0.5  credits:  Math 220 – Matrices</w:t>
            </w:r>
          </w:p>
        </w:tc>
        <w:tc>
          <w:tcPr>
            <w:tcW w:w="540" w:type="dxa"/>
            <w:vAlign w:val="center"/>
          </w:tcPr>
          <w:p w:rsidR="00E371CD" w:rsidRPr="001070CE" w:rsidRDefault="00E371CD" w:rsidP="00E371CD">
            <w:pPr>
              <w:tabs>
                <w:tab w:val="left" w:pos="720"/>
              </w:tabs>
              <w:spacing w:before="60" w:after="60"/>
              <w:jc w:val="center"/>
              <w:rPr>
                <w:rFonts w:asciiTheme="minorHAnsi" w:hAnsiTheme="minorHAnsi" w:cs="Arial"/>
                <w:sz w:val="16"/>
              </w:rPr>
            </w:pPr>
            <w:r w:rsidRPr="001070CE">
              <w:rPr>
                <w:rFonts w:asciiTheme="minorHAnsi" w:hAnsiTheme="minorHAnsi" w:cs="Arial"/>
                <w:sz w:val="16"/>
              </w:rPr>
              <w:t>2</w:t>
            </w:r>
          </w:p>
        </w:tc>
      </w:tr>
      <w:tr w:rsidR="00E371CD" w:rsidRPr="003524EA" w:rsidTr="00B47336">
        <w:trPr>
          <w:trHeight w:val="230"/>
        </w:trPr>
        <w:tc>
          <w:tcPr>
            <w:tcW w:w="4788" w:type="dxa"/>
          </w:tcPr>
          <w:p w:rsidR="00E371CD" w:rsidRPr="001070CE" w:rsidRDefault="00E371CD" w:rsidP="00FB5FAD">
            <w:pPr>
              <w:tabs>
                <w:tab w:val="left" w:pos="720"/>
              </w:tabs>
              <w:spacing w:before="60" w:after="60"/>
              <w:rPr>
                <w:rFonts w:asciiTheme="minorHAnsi" w:hAnsiTheme="minorHAnsi" w:cs="Arial"/>
                <w:sz w:val="16"/>
              </w:rPr>
            </w:pPr>
            <w:r>
              <w:rPr>
                <w:rFonts w:asciiTheme="minorHAnsi" w:hAnsiTheme="minorHAnsi" w:cs="Arial"/>
                <w:sz w:val="16"/>
              </w:rPr>
              <w:t xml:space="preserve">Elective: </w:t>
            </w:r>
            <w:r w:rsidRPr="001070CE">
              <w:rPr>
                <w:rFonts w:asciiTheme="minorHAnsi" w:hAnsiTheme="minorHAnsi" w:cs="Arial"/>
                <w:sz w:val="16"/>
              </w:rPr>
              <w:t>RM 297</w:t>
            </w:r>
            <w:r w:rsidR="00FB5FAD">
              <w:rPr>
                <w:rFonts w:asciiTheme="minorHAnsi" w:hAnsiTheme="minorHAnsi" w:cs="Arial"/>
                <w:sz w:val="16"/>
              </w:rPr>
              <w:t xml:space="preserve"> Review of Probability Theory needed for STAT 414</w:t>
            </w:r>
          </w:p>
        </w:tc>
        <w:tc>
          <w:tcPr>
            <w:tcW w:w="540" w:type="dxa"/>
            <w:vAlign w:val="center"/>
          </w:tcPr>
          <w:p w:rsidR="00E371CD" w:rsidRPr="001070CE" w:rsidRDefault="00E371CD" w:rsidP="00E371CD">
            <w:pPr>
              <w:tabs>
                <w:tab w:val="left" w:pos="720"/>
              </w:tabs>
              <w:spacing w:before="60" w:after="60"/>
              <w:jc w:val="center"/>
              <w:rPr>
                <w:rFonts w:asciiTheme="minorHAnsi" w:hAnsiTheme="minorHAnsi" w:cs="Arial"/>
                <w:sz w:val="16"/>
              </w:rPr>
            </w:pPr>
            <w:r w:rsidRPr="001070CE">
              <w:rPr>
                <w:rFonts w:asciiTheme="minorHAnsi" w:hAnsiTheme="minorHAnsi" w:cs="Arial"/>
                <w:sz w:val="16"/>
              </w:rPr>
              <w:t>1.5</w:t>
            </w:r>
          </w:p>
        </w:tc>
        <w:tc>
          <w:tcPr>
            <w:tcW w:w="4657" w:type="dxa"/>
          </w:tcPr>
          <w:p w:rsidR="00E371CD" w:rsidRPr="00B47336" w:rsidRDefault="00E371CD" w:rsidP="00E371CD">
            <w:pPr>
              <w:tabs>
                <w:tab w:val="left" w:pos="720"/>
              </w:tabs>
              <w:spacing w:before="60" w:after="60"/>
              <w:rPr>
                <w:rFonts w:asciiTheme="minorHAnsi" w:hAnsiTheme="minorHAnsi" w:cs="Arial"/>
                <w:b/>
                <w:sz w:val="16"/>
                <w:szCs w:val="16"/>
              </w:rPr>
            </w:pPr>
            <w:r w:rsidRPr="000D5DEF">
              <w:rPr>
                <w:rFonts w:asciiTheme="minorHAnsi" w:hAnsiTheme="minorHAnsi" w:cs="Arial"/>
                <w:b/>
                <w:color w:val="0070C0"/>
                <w:sz w:val="16"/>
              </w:rPr>
              <w:t>STAT</w:t>
            </w:r>
            <w:r>
              <w:rPr>
                <w:rFonts w:asciiTheme="minorHAnsi" w:hAnsiTheme="minorHAnsi" w:cs="Arial"/>
                <w:b/>
                <w:color w:val="0070C0"/>
                <w:sz w:val="16"/>
              </w:rPr>
              <w:t xml:space="preserve"> 416 - Stochastic Processes  </w:t>
            </w:r>
            <w:r w:rsidRPr="005E2EBC">
              <w:rPr>
                <w:rFonts w:asciiTheme="minorHAnsi" w:hAnsiTheme="minorHAnsi" w:cs="Arial"/>
                <w:b/>
                <w:color w:val="FF0000"/>
                <w:sz w:val="16"/>
                <w:highlight w:val="yellow"/>
              </w:rPr>
              <w:t>(helps on Exams C and S)</w:t>
            </w:r>
          </w:p>
        </w:tc>
        <w:tc>
          <w:tcPr>
            <w:tcW w:w="540" w:type="dxa"/>
            <w:vAlign w:val="center"/>
          </w:tcPr>
          <w:p w:rsidR="00E371CD" w:rsidRDefault="00E371CD" w:rsidP="00E371CD">
            <w:pPr>
              <w:tabs>
                <w:tab w:val="left" w:pos="720"/>
              </w:tabs>
              <w:spacing w:before="60" w:after="60"/>
              <w:jc w:val="center"/>
              <w:rPr>
                <w:rFonts w:asciiTheme="minorHAnsi" w:hAnsiTheme="minorHAnsi" w:cs="Arial"/>
                <w:b/>
                <w:sz w:val="16"/>
              </w:rPr>
            </w:pPr>
            <w:r>
              <w:rPr>
                <w:rFonts w:asciiTheme="minorHAnsi" w:hAnsiTheme="minorHAnsi" w:cs="Arial"/>
                <w:b/>
                <w:sz w:val="16"/>
              </w:rPr>
              <w:t>3</w:t>
            </w:r>
          </w:p>
        </w:tc>
      </w:tr>
      <w:tr w:rsidR="00E371CD" w:rsidRPr="003524EA" w:rsidTr="00B47336">
        <w:trPr>
          <w:trHeight w:val="230"/>
        </w:trPr>
        <w:tc>
          <w:tcPr>
            <w:tcW w:w="4788" w:type="dxa"/>
          </w:tcPr>
          <w:p w:rsidR="00E371CD" w:rsidRPr="003524EA" w:rsidRDefault="00E371CD" w:rsidP="00E371CD">
            <w:pPr>
              <w:tabs>
                <w:tab w:val="left" w:pos="720"/>
              </w:tabs>
              <w:spacing w:before="60" w:after="60"/>
              <w:rPr>
                <w:rFonts w:asciiTheme="minorHAnsi" w:hAnsiTheme="minorHAnsi" w:cs="Arial"/>
                <w:b/>
                <w:sz w:val="16"/>
              </w:rPr>
            </w:pPr>
            <w:r w:rsidRPr="006F1D2C">
              <w:rPr>
                <w:rFonts w:asciiTheme="minorHAnsi" w:hAnsiTheme="minorHAnsi" w:cs="Arial"/>
                <w:b/>
                <w:color w:val="FF0000"/>
                <w:sz w:val="16"/>
              </w:rPr>
              <w:t>Attend Resume Workshop &amp; Career Fair</w:t>
            </w:r>
            <w:r>
              <w:rPr>
                <w:rFonts w:asciiTheme="minorHAnsi" w:hAnsiTheme="minorHAnsi" w:cs="Arial"/>
                <w:b/>
                <w:color w:val="FF0000"/>
                <w:sz w:val="16"/>
              </w:rPr>
              <w:t xml:space="preserve">                     </w:t>
            </w:r>
            <w:r w:rsidRPr="003524EA">
              <w:rPr>
                <w:rFonts w:asciiTheme="minorHAnsi" w:hAnsiTheme="minorHAnsi" w:cs="Arial"/>
                <w:b/>
                <w:sz w:val="16"/>
              </w:rPr>
              <w:t>Semester Credits</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b/>
                <w:sz w:val="16"/>
              </w:rPr>
            </w:pPr>
            <w:r w:rsidRPr="003524EA">
              <w:rPr>
                <w:rFonts w:asciiTheme="minorHAnsi" w:hAnsiTheme="minorHAnsi" w:cs="Arial"/>
                <w:b/>
                <w:sz w:val="16"/>
              </w:rPr>
              <w:t>16</w:t>
            </w:r>
            <w:r>
              <w:rPr>
                <w:rFonts w:asciiTheme="minorHAnsi" w:hAnsiTheme="minorHAnsi" w:cs="Arial"/>
                <w:b/>
                <w:sz w:val="16"/>
              </w:rPr>
              <w:t>.5</w:t>
            </w:r>
          </w:p>
        </w:tc>
        <w:tc>
          <w:tcPr>
            <w:tcW w:w="4657" w:type="dxa"/>
          </w:tcPr>
          <w:p w:rsidR="00E371CD" w:rsidRPr="003524EA" w:rsidRDefault="00E371CD" w:rsidP="00E371CD">
            <w:pPr>
              <w:tabs>
                <w:tab w:val="left" w:pos="720"/>
              </w:tabs>
              <w:spacing w:before="60" w:after="60"/>
              <w:rPr>
                <w:rFonts w:asciiTheme="minorHAnsi" w:hAnsiTheme="minorHAnsi" w:cs="Arial"/>
                <w:b/>
                <w:sz w:val="16"/>
              </w:rPr>
            </w:pPr>
            <w:r w:rsidRPr="005E2EBC">
              <w:rPr>
                <w:rFonts w:asciiTheme="minorHAnsi" w:hAnsiTheme="minorHAnsi" w:cs="Arial"/>
                <w:b/>
                <w:color w:val="FF0000"/>
                <w:sz w:val="16"/>
              </w:rPr>
              <w:t xml:space="preserve">Mock Interviews with Mentors                                </w:t>
            </w:r>
            <w:r w:rsidRPr="003524EA">
              <w:rPr>
                <w:rFonts w:asciiTheme="minorHAnsi" w:hAnsiTheme="minorHAnsi" w:cs="Arial"/>
                <w:b/>
                <w:sz w:val="16"/>
              </w:rPr>
              <w:t>Semester Credits</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b/>
                <w:sz w:val="16"/>
              </w:rPr>
            </w:pPr>
            <w:r>
              <w:rPr>
                <w:rFonts w:asciiTheme="minorHAnsi" w:hAnsiTheme="minorHAnsi" w:cs="Arial"/>
                <w:b/>
                <w:sz w:val="16"/>
              </w:rPr>
              <w:t>18</w:t>
            </w:r>
          </w:p>
        </w:tc>
      </w:tr>
      <w:tr w:rsidR="00E371CD" w:rsidRPr="003524EA" w:rsidTr="00B47336">
        <w:trPr>
          <w:trHeight w:val="230"/>
        </w:trPr>
        <w:tc>
          <w:tcPr>
            <w:tcW w:w="4788" w:type="dxa"/>
            <w:shd w:val="clear" w:color="auto" w:fill="1E6421"/>
          </w:tcPr>
          <w:p w:rsidR="00E371CD" w:rsidRPr="008A2CC1" w:rsidRDefault="00E371CD" w:rsidP="00E371CD">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5</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c>
          <w:tcPr>
            <w:tcW w:w="540" w:type="dxa"/>
            <w:shd w:val="clear" w:color="auto" w:fill="1E6421"/>
          </w:tcPr>
          <w:p w:rsidR="00E371CD" w:rsidRPr="003524EA" w:rsidRDefault="00E371CD" w:rsidP="00E371CD">
            <w:pPr>
              <w:tabs>
                <w:tab w:val="left" w:pos="720"/>
              </w:tabs>
              <w:spacing w:before="60" w:after="60"/>
              <w:jc w:val="center"/>
              <w:rPr>
                <w:rFonts w:asciiTheme="minorHAnsi" w:hAnsiTheme="minorHAnsi" w:cs="Arial"/>
                <w:b/>
                <w:sz w:val="16"/>
              </w:rPr>
            </w:pPr>
          </w:p>
        </w:tc>
        <w:tc>
          <w:tcPr>
            <w:tcW w:w="5197" w:type="dxa"/>
            <w:gridSpan w:val="2"/>
            <w:shd w:val="clear" w:color="auto" w:fill="1E6421"/>
          </w:tcPr>
          <w:p w:rsidR="00E371CD" w:rsidRPr="008A2CC1" w:rsidRDefault="00E371CD" w:rsidP="00E371CD">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6</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r>
      <w:tr w:rsidR="00E371CD" w:rsidRPr="003524EA" w:rsidTr="00B47336">
        <w:trPr>
          <w:trHeight w:val="230"/>
        </w:trPr>
        <w:tc>
          <w:tcPr>
            <w:tcW w:w="4788" w:type="dxa"/>
          </w:tcPr>
          <w:p w:rsidR="00E371CD" w:rsidRDefault="00E371CD" w:rsidP="00E371CD">
            <w:pPr>
              <w:tabs>
                <w:tab w:val="left" w:pos="720"/>
              </w:tabs>
              <w:spacing w:before="60" w:after="60"/>
              <w:rPr>
                <w:rFonts w:asciiTheme="minorHAnsi" w:hAnsiTheme="minorHAnsi" w:cs="Arial"/>
                <w:b/>
                <w:sz w:val="16"/>
              </w:rPr>
            </w:pPr>
            <w:r w:rsidRPr="00B43C37">
              <w:rPr>
                <w:rFonts w:asciiTheme="minorHAnsi" w:hAnsiTheme="minorHAnsi" w:cs="Arial"/>
                <w:b/>
                <w:sz w:val="16"/>
              </w:rPr>
              <w:t>RM 415 Financial Models for Actuaries</w:t>
            </w:r>
            <w:r>
              <w:rPr>
                <w:rFonts w:asciiTheme="minorHAnsi" w:hAnsiTheme="minorHAnsi" w:cs="Arial"/>
                <w:b/>
                <w:sz w:val="16"/>
              </w:rPr>
              <w:t xml:space="preserve"> </w:t>
            </w:r>
            <w:r>
              <w:rPr>
                <w:rFonts w:asciiTheme="minorHAnsi" w:hAnsiTheme="minorHAnsi" w:cs="Arial"/>
                <w:b/>
                <w:color w:val="FF0000"/>
                <w:sz w:val="16"/>
                <w:highlight w:val="yellow"/>
              </w:rPr>
              <w:t>(</w:t>
            </w:r>
            <w:r w:rsidRPr="00AE2C78">
              <w:rPr>
                <w:rFonts w:asciiTheme="minorHAnsi" w:hAnsiTheme="minorHAnsi" w:cs="Arial"/>
                <w:b/>
                <w:color w:val="FF0000"/>
                <w:sz w:val="16"/>
                <w:highlight w:val="yellow"/>
              </w:rPr>
              <w:t>MFE in Nov)</w:t>
            </w:r>
            <w:r>
              <w:rPr>
                <w:rFonts w:asciiTheme="minorHAnsi" w:hAnsiTheme="minorHAnsi" w:cs="Arial"/>
                <w:b/>
                <w:sz w:val="16"/>
              </w:rPr>
              <w:t xml:space="preserve"> or</w:t>
            </w:r>
          </w:p>
          <w:p w:rsidR="00E371CD" w:rsidRPr="003524EA" w:rsidRDefault="00E371CD" w:rsidP="00E371CD">
            <w:pPr>
              <w:tabs>
                <w:tab w:val="left" w:pos="720"/>
              </w:tabs>
              <w:spacing w:before="60" w:after="60"/>
              <w:rPr>
                <w:rFonts w:asciiTheme="minorHAnsi" w:hAnsiTheme="minorHAnsi" w:cs="Arial"/>
                <w:b/>
                <w:sz w:val="16"/>
              </w:rPr>
            </w:pPr>
            <w:r w:rsidRPr="003524EA">
              <w:rPr>
                <w:rFonts w:asciiTheme="minorHAnsi" w:hAnsiTheme="minorHAnsi" w:cs="Arial"/>
                <w:b/>
                <w:sz w:val="16"/>
              </w:rPr>
              <w:t>R M 410</w:t>
            </w:r>
            <w:r>
              <w:rPr>
                <w:rFonts w:asciiTheme="minorHAnsi" w:hAnsiTheme="minorHAnsi" w:cs="Arial"/>
                <w:b/>
                <w:sz w:val="16"/>
              </w:rPr>
              <w:t xml:space="preserve"> </w:t>
            </w:r>
            <w:r>
              <w:rPr>
                <w:rFonts w:asciiTheme="minorHAnsi" w:hAnsiTheme="minorHAnsi" w:cs="Arial"/>
                <w:i/>
                <w:sz w:val="16"/>
              </w:rPr>
              <w:t>–</w:t>
            </w:r>
            <w:r w:rsidR="003516C7">
              <w:rPr>
                <w:rFonts w:asciiTheme="minorHAnsi" w:hAnsiTheme="minorHAnsi" w:cs="Arial"/>
                <w:i/>
                <w:sz w:val="16"/>
              </w:rPr>
              <w:t xml:space="preserve"> </w:t>
            </w:r>
            <w:r>
              <w:rPr>
                <w:rFonts w:asciiTheme="minorHAnsi" w:hAnsiTheme="minorHAnsi" w:cs="Arial"/>
                <w:b/>
                <w:sz w:val="16"/>
              </w:rPr>
              <w:t xml:space="preserve">Compound Interest &amp; Annuities  </w:t>
            </w:r>
            <w:r>
              <w:rPr>
                <w:rFonts w:asciiTheme="minorHAnsi" w:hAnsiTheme="minorHAnsi" w:cs="Arial"/>
                <w:b/>
                <w:color w:val="FF0000"/>
                <w:sz w:val="16"/>
                <w:highlight w:val="yellow"/>
              </w:rPr>
              <w:t>(F</w:t>
            </w:r>
            <w:r w:rsidRPr="00626B65">
              <w:rPr>
                <w:rFonts w:asciiTheme="minorHAnsi" w:hAnsiTheme="minorHAnsi" w:cs="Arial"/>
                <w:b/>
                <w:color w:val="FF0000"/>
                <w:sz w:val="16"/>
                <w:highlight w:val="yellow"/>
              </w:rPr>
              <w:t>M Exam De</w:t>
            </w:r>
            <w:r>
              <w:rPr>
                <w:rFonts w:asciiTheme="minorHAnsi" w:hAnsiTheme="minorHAnsi" w:cs="Arial"/>
                <w:b/>
                <w:color w:val="FF0000"/>
                <w:sz w:val="16"/>
                <w:highlight w:val="yellow"/>
              </w:rPr>
              <w:t>c)</w:t>
            </w:r>
            <w:r>
              <w:rPr>
                <w:rFonts w:asciiTheme="minorHAnsi" w:hAnsiTheme="minorHAnsi" w:cs="Arial"/>
                <w:b/>
                <w:color w:val="FF0000"/>
                <w:sz w:val="16"/>
              </w:rPr>
              <w:t xml:space="preserve">   </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E371CD" w:rsidRPr="00DE6A95" w:rsidRDefault="00E371CD" w:rsidP="00E371CD">
            <w:pPr>
              <w:tabs>
                <w:tab w:val="left" w:pos="720"/>
              </w:tabs>
              <w:spacing w:before="60" w:after="60"/>
              <w:rPr>
                <w:rFonts w:asciiTheme="minorHAnsi" w:hAnsiTheme="minorHAnsi" w:cs="Arial"/>
                <w:sz w:val="16"/>
              </w:rPr>
            </w:pPr>
            <w:r w:rsidRPr="003524EA">
              <w:rPr>
                <w:rFonts w:asciiTheme="minorHAnsi" w:hAnsiTheme="minorHAnsi" w:cs="Arial"/>
                <w:b/>
                <w:sz w:val="16"/>
              </w:rPr>
              <w:t>R M 411: Actuarial Mathematics I</w:t>
            </w:r>
            <w:r>
              <w:rPr>
                <w:rFonts w:asciiTheme="minorHAnsi" w:hAnsiTheme="minorHAnsi" w:cs="Arial"/>
                <w:sz w:val="16"/>
              </w:rPr>
              <w:t xml:space="preserve"> </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E371CD" w:rsidRPr="003524EA" w:rsidTr="00B47336">
        <w:trPr>
          <w:trHeight w:val="230"/>
        </w:trPr>
        <w:tc>
          <w:tcPr>
            <w:tcW w:w="4788" w:type="dxa"/>
          </w:tcPr>
          <w:p w:rsidR="00E371CD" w:rsidRPr="003524EA" w:rsidRDefault="00E371CD" w:rsidP="00E371CD">
            <w:pPr>
              <w:tabs>
                <w:tab w:val="left" w:pos="720"/>
              </w:tabs>
              <w:spacing w:before="60" w:after="60"/>
              <w:rPr>
                <w:rFonts w:asciiTheme="minorHAnsi" w:hAnsiTheme="minorHAnsi" w:cs="Arial"/>
                <w:b/>
                <w:sz w:val="16"/>
              </w:rPr>
            </w:pPr>
            <w:r w:rsidRPr="003524EA">
              <w:rPr>
                <w:rFonts w:asciiTheme="minorHAnsi" w:hAnsiTheme="minorHAnsi" w:cs="Arial"/>
                <w:b/>
                <w:sz w:val="16"/>
              </w:rPr>
              <w:t>R M 320W: Risk Management &amp; Insurance</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E371CD" w:rsidRPr="003524EA" w:rsidRDefault="00E371CD" w:rsidP="00E371CD">
            <w:pPr>
              <w:tabs>
                <w:tab w:val="left" w:pos="720"/>
              </w:tabs>
              <w:spacing w:before="60" w:after="60"/>
              <w:rPr>
                <w:rFonts w:asciiTheme="minorHAnsi" w:hAnsiTheme="minorHAnsi" w:cs="Arial"/>
                <w:sz w:val="16"/>
              </w:rPr>
            </w:pPr>
            <w:r>
              <w:rPr>
                <w:rFonts w:asciiTheme="minorHAnsi" w:hAnsiTheme="minorHAnsi" w:cs="Arial"/>
                <w:sz w:val="16"/>
              </w:rPr>
              <w:t xml:space="preserve">General Education </w:t>
            </w:r>
            <w:r w:rsidRPr="003524EA">
              <w:rPr>
                <w:rFonts w:asciiTheme="minorHAnsi" w:hAnsiTheme="minorHAnsi" w:cs="Arial"/>
                <w:sz w:val="16"/>
              </w:rPr>
              <w:t>Natural Sciences (G</w:t>
            </w:r>
            <w:r>
              <w:rPr>
                <w:rFonts w:asciiTheme="minorHAnsi" w:hAnsiTheme="minorHAnsi" w:cs="Arial"/>
                <w:sz w:val="16"/>
              </w:rPr>
              <w:t>H/GS/GA)</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E371CD" w:rsidRPr="003524EA" w:rsidTr="00B47336">
        <w:trPr>
          <w:trHeight w:val="230"/>
        </w:trPr>
        <w:tc>
          <w:tcPr>
            <w:tcW w:w="4788" w:type="dxa"/>
          </w:tcPr>
          <w:p w:rsidR="00E371CD" w:rsidRPr="00626B65" w:rsidRDefault="00E371CD" w:rsidP="00E371CD">
            <w:pPr>
              <w:tabs>
                <w:tab w:val="left" w:pos="720"/>
              </w:tabs>
              <w:spacing w:before="60" w:after="60"/>
              <w:rPr>
                <w:rFonts w:asciiTheme="minorHAnsi" w:hAnsiTheme="minorHAnsi" w:cs="Arial"/>
                <w:sz w:val="16"/>
              </w:rPr>
            </w:pPr>
            <w:r>
              <w:rPr>
                <w:rFonts w:asciiTheme="minorHAnsi" w:hAnsiTheme="minorHAnsi" w:cs="Arial"/>
                <w:sz w:val="16"/>
              </w:rPr>
              <w:t>General Education (GA/GH/GS)</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E371CD" w:rsidRPr="003524EA" w:rsidRDefault="00E371CD" w:rsidP="00E371CD">
            <w:pPr>
              <w:tabs>
                <w:tab w:val="left" w:pos="720"/>
              </w:tabs>
              <w:spacing w:before="60" w:after="60"/>
              <w:rPr>
                <w:rFonts w:asciiTheme="minorHAnsi" w:hAnsiTheme="minorHAnsi" w:cs="Arial"/>
                <w:sz w:val="16"/>
              </w:rPr>
            </w:pPr>
            <w:r w:rsidRPr="003524EA">
              <w:rPr>
                <w:rFonts w:asciiTheme="minorHAnsi" w:hAnsiTheme="minorHAnsi" w:cs="Arial"/>
                <w:sz w:val="16"/>
              </w:rPr>
              <w:t>Gen Ed</w:t>
            </w:r>
            <w:r>
              <w:rPr>
                <w:rFonts w:asciiTheme="minorHAnsi" w:hAnsiTheme="minorHAnsi" w:cs="Arial"/>
                <w:sz w:val="16"/>
              </w:rPr>
              <w:t>ucation (GA/GH/GS)</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E371CD" w:rsidRPr="003524EA" w:rsidTr="00B47336">
        <w:trPr>
          <w:trHeight w:val="230"/>
        </w:trPr>
        <w:tc>
          <w:tcPr>
            <w:tcW w:w="4788" w:type="dxa"/>
          </w:tcPr>
          <w:p w:rsidR="00E371CD" w:rsidRPr="003524EA" w:rsidRDefault="00E371CD" w:rsidP="00E371CD">
            <w:pPr>
              <w:tabs>
                <w:tab w:val="left" w:pos="720"/>
              </w:tabs>
              <w:spacing w:before="60" w:after="60"/>
              <w:rPr>
                <w:rFonts w:asciiTheme="minorHAnsi" w:hAnsiTheme="minorHAnsi" w:cs="Arial"/>
                <w:b/>
                <w:sz w:val="16"/>
              </w:rPr>
            </w:pPr>
            <w:r w:rsidRPr="003524EA">
              <w:rPr>
                <w:rFonts w:asciiTheme="minorHAnsi" w:hAnsiTheme="minorHAnsi" w:cs="Arial"/>
                <w:sz w:val="16"/>
              </w:rPr>
              <w:t>B LAW 341</w:t>
            </w:r>
            <w:r>
              <w:rPr>
                <w:rFonts w:asciiTheme="minorHAnsi" w:hAnsiTheme="minorHAnsi" w:cs="Arial"/>
                <w:sz w:val="16"/>
              </w:rPr>
              <w:t xml:space="preserve"> </w:t>
            </w:r>
            <w:r>
              <w:rPr>
                <w:rFonts w:asciiTheme="minorHAnsi" w:hAnsiTheme="minorHAnsi" w:cs="Arial"/>
                <w:i/>
                <w:sz w:val="16"/>
              </w:rPr>
              <w:t>–</w:t>
            </w:r>
            <w:r>
              <w:rPr>
                <w:rFonts w:asciiTheme="minorHAnsi" w:hAnsiTheme="minorHAnsi" w:cs="Arial"/>
                <w:sz w:val="16"/>
              </w:rPr>
              <w:t xml:space="preserve"> Business Law I: Contracts, Liability &amp; Property</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E371CD" w:rsidRPr="003524EA" w:rsidRDefault="00E371CD" w:rsidP="00E371CD">
            <w:pPr>
              <w:tabs>
                <w:tab w:val="left" w:pos="720"/>
              </w:tabs>
              <w:spacing w:before="60" w:after="60"/>
              <w:rPr>
                <w:rFonts w:asciiTheme="minorHAnsi" w:hAnsiTheme="minorHAnsi" w:cs="Arial"/>
                <w:sz w:val="16"/>
              </w:rPr>
            </w:pPr>
            <w:r w:rsidRPr="004F3CF0">
              <w:rPr>
                <w:rFonts w:asciiTheme="minorHAnsi" w:hAnsiTheme="minorHAnsi" w:cs="Arial"/>
                <w:i/>
                <w:sz w:val="16"/>
              </w:rPr>
              <w:t>ENGL 202D</w:t>
            </w:r>
            <w:r>
              <w:rPr>
                <w:rFonts w:asciiTheme="minorHAnsi" w:hAnsiTheme="minorHAnsi" w:cs="Arial"/>
                <w:i/>
                <w:sz w:val="16"/>
              </w:rPr>
              <w:t xml:space="preserve"> –</w:t>
            </w:r>
            <w:r w:rsidRPr="004F3CF0">
              <w:rPr>
                <w:rFonts w:asciiTheme="minorHAnsi" w:hAnsiTheme="minorHAnsi" w:cs="Arial"/>
                <w:i/>
                <w:sz w:val="16"/>
              </w:rPr>
              <w:t xml:space="preserve"> Business Writing</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E371CD" w:rsidRPr="003524EA" w:rsidTr="00B47336">
        <w:trPr>
          <w:trHeight w:val="230"/>
        </w:trPr>
        <w:tc>
          <w:tcPr>
            <w:tcW w:w="4788" w:type="dxa"/>
          </w:tcPr>
          <w:p w:rsidR="00E371CD" w:rsidRPr="003524EA" w:rsidRDefault="00E371CD" w:rsidP="00E371CD">
            <w:pPr>
              <w:tabs>
                <w:tab w:val="left" w:pos="720"/>
              </w:tabs>
              <w:spacing w:before="60" w:after="60"/>
              <w:rPr>
                <w:rFonts w:asciiTheme="minorHAnsi" w:hAnsiTheme="minorHAnsi" w:cs="Arial"/>
                <w:sz w:val="16"/>
              </w:rPr>
            </w:pPr>
            <w:r>
              <w:rPr>
                <w:rFonts w:asciiTheme="minorHAnsi" w:hAnsiTheme="minorHAnsi" w:cs="Arial"/>
                <w:sz w:val="16"/>
              </w:rPr>
              <w:t>General Education (GN)</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E371CD" w:rsidRPr="003524EA" w:rsidRDefault="00E371CD" w:rsidP="00E371CD">
            <w:pPr>
              <w:tabs>
                <w:tab w:val="left" w:pos="720"/>
              </w:tabs>
              <w:spacing w:before="60" w:after="60"/>
              <w:rPr>
                <w:rFonts w:asciiTheme="minorHAnsi" w:hAnsiTheme="minorHAnsi" w:cs="Arial"/>
                <w:sz w:val="16"/>
              </w:rPr>
            </w:pPr>
            <w:r w:rsidRPr="00626B65">
              <w:rPr>
                <w:rFonts w:asciiTheme="minorHAnsi" w:hAnsiTheme="minorHAnsi" w:cs="Arial"/>
                <w:sz w:val="16"/>
              </w:rPr>
              <w:t xml:space="preserve">B A 342 </w:t>
            </w:r>
            <w:r w:rsidRPr="00626B65">
              <w:rPr>
                <w:rFonts w:asciiTheme="minorHAnsi" w:hAnsiTheme="minorHAnsi" w:cs="Arial"/>
                <w:i/>
                <w:sz w:val="16"/>
              </w:rPr>
              <w:t>–</w:t>
            </w:r>
            <w:r w:rsidRPr="00626B65">
              <w:rPr>
                <w:rFonts w:asciiTheme="minorHAnsi" w:hAnsiTheme="minorHAnsi" w:cs="Arial"/>
                <w:sz w:val="16"/>
              </w:rPr>
              <w:t xml:space="preserve"> </w:t>
            </w:r>
            <w:r>
              <w:rPr>
                <w:rFonts w:asciiTheme="minorHAnsi" w:hAnsiTheme="minorHAnsi" w:cs="Arial"/>
                <w:sz w:val="16"/>
              </w:rPr>
              <w:t xml:space="preserve">Business </w:t>
            </w:r>
            <w:r w:rsidRPr="00626B65">
              <w:rPr>
                <w:rFonts w:asciiTheme="minorHAnsi" w:hAnsiTheme="minorHAnsi" w:cs="Arial"/>
                <w:sz w:val="16"/>
              </w:rPr>
              <w:t>Ethic</w:t>
            </w:r>
            <w:r>
              <w:rPr>
                <w:rFonts w:asciiTheme="minorHAnsi" w:hAnsiTheme="minorHAnsi" w:cs="Arial"/>
                <w:sz w:val="16"/>
              </w:rPr>
              <w:t>s</w:t>
            </w:r>
          </w:p>
        </w:tc>
        <w:tc>
          <w:tcPr>
            <w:tcW w:w="540" w:type="dxa"/>
            <w:vAlign w:val="center"/>
          </w:tcPr>
          <w:p w:rsidR="00E371CD" w:rsidRPr="003524EA" w:rsidRDefault="00E371CD" w:rsidP="00E371CD">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0C0803" w:rsidRPr="003524EA" w:rsidTr="00AF5E88">
        <w:trPr>
          <w:trHeight w:val="230"/>
        </w:trPr>
        <w:tc>
          <w:tcPr>
            <w:tcW w:w="4788" w:type="dxa"/>
          </w:tcPr>
          <w:p w:rsidR="000C0803" w:rsidRPr="003524EA" w:rsidRDefault="000C0803" w:rsidP="00A94BE6">
            <w:pPr>
              <w:tabs>
                <w:tab w:val="left" w:pos="720"/>
              </w:tabs>
              <w:spacing w:before="60" w:after="60"/>
              <w:rPr>
                <w:rFonts w:asciiTheme="minorHAnsi" w:hAnsiTheme="minorHAnsi" w:cs="Arial"/>
                <w:b/>
                <w:sz w:val="16"/>
              </w:rPr>
            </w:pPr>
            <w:r w:rsidRPr="000D5DEF">
              <w:rPr>
                <w:rFonts w:asciiTheme="minorHAnsi" w:hAnsiTheme="minorHAnsi" w:cs="Arial"/>
                <w:b/>
                <w:color w:val="0070C0"/>
                <w:sz w:val="16"/>
              </w:rPr>
              <w:t xml:space="preserve">STAT 415 - Mathematical Statistics </w:t>
            </w:r>
            <w:r w:rsidRPr="00A94BE6">
              <w:rPr>
                <w:rFonts w:asciiTheme="minorHAnsi" w:hAnsiTheme="minorHAnsi" w:cs="Arial"/>
                <w:b/>
                <w:color w:val="FF0000"/>
                <w:sz w:val="14"/>
                <w:szCs w:val="14"/>
                <w:highlight w:val="yellow"/>
              </w:rPr>
              <w:t>(</w:t>
            </w:r>
            <w:r w:rsidR="00A94BE6" w:rsidRPr="00A94BE6">
              <w:rPr>
                <w:rFonts w:asciiTheme="minorHAnsi" w:hAnsiTheme="minorHAnsi" w:cs="Arial"/>
                <w:b/>
                <w:color w:val="FF0000"/>
                <w:sz w:val="14"/>
                <w:szCs w:val="14"/>
                <w:highlight w:val="yellow"/>
              </w:rPr>
              <w:t xml:space="preserve">VEE - </w:t>
            </w:r>
            <w:r w:rsidRPr="00A94BE6">
              <w:rPr>
                <w:rFonts w:asciiTheme="minorHAnsi" w:hAnsiTheme="minorHAnsi" w:cs="Arial"/>
                <w:b/>
                <w:color w:val="FF0000"/>
                <w:sz w:val="14"/>
                <w:szCs w:val="14"/>
                <w:highlight w:val="yellow"/>
              </w:rPr>
              <w:t xml:space="preserve">helps Exam LTAM </w:t>
            </w:r>
            <w:r w:rsidR="00A94BE6" w:rsidRPr="00A94BE6">
              <w:rPr>
                <w:rFonts w:asciiTheme="minorHAnsi" w:hAnsiTheme="minorHAnsi" w:cs="Arial"/>
                <w:b/>
                <w:color w:val="FF0000"/>
                <w:sz w:val="14"/>
                <w:szCs w:val="14"/>
                <w:highlight w:val="yellow"/>
              </w:rPr>
              <w:t>&amp;</w:t>
            </w:r>
            <w:r w:rsidRPr="00A94BE6">
              <w:rPr>
                <w:rFonts w:asciiTheme="minorHAnsi" w:hAnsiTheme="minorHAnsi" w:cs="Arial"/>
                <w:b/>
                <w:color w:val="FF0000"/>
                <w:sz w:val="14"/>
                <w:szCs w:val="14"/>
                <w:highlight w:val="yellow"/>
              </w:rPr>
              <w:t xml:space="preserve"> RM 412)</w:t>
            </w:r>
            <w:r>
              <w:rPr>
                <w:rFonts w:asciiTheme="minorHAnsi" w:hAnsiTheme="minorHAnsi" w:cs="Arial"/>
                <w:b/>
                <w:sz w:val="16"/>
              </w:rPr>
              <w:t xml:space="preserve">  </w:t>
            </w:r>
          </w:p>
        </w:tc>
        <w:tc>
          <w:tcPr>
            <w:tcW w:w="540" w:type="dxa"/>
          </w:tcPr>
          <w:p w:rsidR="000C0803" w:rsidRDefault="000C0803" w:rsidP="000C0803">
            <w:pPr>
              <w:tabs>
                <w:tab w:val="left" w:pos="720"/>
              </w:tabs>
              <w:spacing w:before="60" w:after="60"/>
              <w:jc w:val="center"/>
              <w:rPr>
                <w:rFonts w:asciiTheme="minorHAnsi" w:hAnsiTheme="minorHAnsi" w:cs="Arial"/>
                <w:b/>
                <w:sz w:val="16"/>
              </w:rPr>
            </w:pPr>
            <w:r>
              <w:rPr>
                <w:rFonts w:asciiTheme="minorHAnsi" w:hAnsiTheme="minorHAnsi" w:cs="Arial"/>
                <w:b/>
                <w:sz w:val="16"/>
              </w:rPr>
              <w:t>3</w:t>
            </w:r>
          </w:p>
        </w:tc>
        <w:tc>
          <w:tcPr>
            <w:tcW w:w="4657" w:type="dxa"/>
          </w:tcPr>
          <w:p w:rsidR="000C0803" w:rsidRPr="0042241E" w:rsidRDefault="000C0803" w:rsidP="000C0803">
            <w:pPr>
              <w:tabs>
                <w:tab w:val="left" w:pos="720"/>
              </w:tabs>
              <w:spacing w:before="60" w:after="60"/>
              <w:rPr>
                <w:rFonts w:asciiTheme="minorHAnsi" w:hAnsiTheme="minorHAnsi" w:cs="Arial"/>
                <w:sz w:val="16"/>
              </w:rPr>
            </w:pPr>
            <w:r w:rsidRPr="000D5DEF">
              <w:rPr>
                <w:rFonts w:asciiTheme="minorHAnsi" w:hAnsiTheme="minorHAnsi" w:cs="Arial"/>
                <w:b/>
                <w:color w:val="0070C0"/>
                <w:sz w:val="16"/>
              </w:rPr>
              <w:t xml:space="preserve">STAT 483 – SAS   </w:t>
            </w:r>
            <w:r>
              <w:rPr>
                <w:rFonts w:asciiTheme="minorHAnsi" w:hAnsiTheme="minorHAnsi" w:cs="Arial"/>
                <w:b/>
                <w:sz w:val="16"/>
              </w:rPr>
              <w:t xml:space="preserve">  </w:t>
            </w:r>
            <w:r w:rsidRPr="005E2EBC">
              <w:rPr>
                <w:rFonts w:asciiTheme="minorHAnsi" w:hAnsiTheme="minorHAnsi" w:cs="Arial"/>
                <w:b/>
                <w:color w:val="FF0000"/>
                <w:sz w:val="16"/>
              </w:rPr>
              <w:t>(helps with job)</w:t>
            </w:r>
            <w:r>
              <w:rPr>
                <w:rFonts w:asciiTheme="minorHAnsi" w:hAnsiTheme="minorHAnsi" w:cs="Arial"/>
                <w:b/>
                <w:sz w:val="16"/>
              </w:rPr>
              <w:t xml:space="preserve">                           </w:t>
            </w:r>
          </w:p>
        </w:tc>
        <w:tc>
          <w:tcPr>
            <w:tcW w:w="540" w:type="dxa"/>
            <w:vAlign w:val="center"/>
          </w:tcPr>
          <w:p w:rsidR="000C0803" w:rsidRPr="00CB41AD" w:rsidRDefault="000C0803" w:rsidP="000C0803">
            <w:pPr>
              <w:tabs>
                <w:tab w:val="left" w:pos="720"/>
              </w:tabs>
              <w:spacing w:before="60" w:after="60"/>
              <w:jc w:val="center"/>
              <w:rPr>
                <w:rFonts w:asciiTheme="minorHAnsi" w:hAnsiTheme="minorHAnsi" w:cs="Arial"/>
                <w:sz w:val="16"/>
              </w:rPr>
            </w:pPr>
            <w:r>
              <w:rPr>
                <w:rFonts w:asciiTheme="minorHAnsi" w:hAnsiTheme="minorHAnsi" w:cs="Arial"/>
                <w:sz w:val="16"/>
              </w:rPr>
              <w:t>3</w:t>
            </w:r>
          </w:p>
        </w:tc>
      </w:tr>
      <w:tr w:rsidR="000C0803" w:rsidRPr="003524EA" w:rsidTr="00B47336">
        <w:trPr>
          <w:trHeight w:val="230"/>
        </w:trPr>
        <w:tc>
          <w:tcPr>
            <w:tcW w:w="4788" w:type="dxa"/>
          </w:tcPr>
          <w:p w:rsidR="000C0803" w:rsidRPr="003524EA" w:rsidRDefault="000C0803" w:rsidP="000C0803">
            <w:pPr>
              <w:tabs>
                <w:tab w:val="left" w:pos="720"/>
              </w:tabs>
              <w:spacing w:before="60" w:after="60"/>
              <w:rPr>
                <w:rFonts w:asciiTheme="minorHAnsi" w:hAnsiTheme="minorHAnsi" w:cs="Arial"/>
                <w:b/>
                <w:sz w:val="16"/>
              </w:rPr>
            </w:pPr>
            <w:r w:rsidRPr="003524EA">
              <w:rPr>
                <w:rFonts w:asciiTheme="minorHAnsi" w:hAnsiTheme="minorHAnsi" w:cs="Arial"/>
                <w:b/>
                <w:sz w:val="16"/>
              </w:rPr>
              <w:t>Semester Credits</w:t>
            </w:r>
          </w:p>
        </w:tc>
        <w:tc>
          <w:tcPr>
            <w:tcW w:w="540" w:type="dxa"/>
            <w:vAlign w:val="center"/>
          </w:tcPr>
          <w:p w:rsidR="000C0803" w:rsidRPr="003524EA" w:rsidRDefault="000C0803" w:rsidP="000C0803">
            <w:pPr>
              <w:tabs>
                <w:tab w:val="left" w:pos="720"/>
              </w:tabs>
              <w:spacing w:before="60" w:after="60"/>
              <w:jc w:val="center"/>
              <w:rPr>
                <w:rFonts w:asciiTheme="minorHAnsi" w:hAnsiTheme="minorHAnsi" w:cs="Arial"/>
                <w:b/>
                <w:sz w:val="16"/>
              </w:rPr>
            </w:pPr>
            <w:r>
              <w:rPr>
                <w:rFonts w:asciiTheme="minorHAnsi" w:hAnsiTheme="minorHAnsi" w:cs="Arial"/>
                <w:b/>
                <w:sz w:val="16"/>
              </w:rPr>
              <w:t>18</w:t>
            </w:r>
          </w:p>
        </w:tc>
        <w:tc>
          <w:tcPr>
            <w:tcW w:w="4657" w:type="dxa"/>
          </w:tcPr>
          <w:p w:rsidR="000C0803" w:rsidRPr="003524EA" w:rsidRDefault="000C0803" w:rsidP="000C0803">
            <w:pPr>
              <w:tabs>
                <w:tab w:val="left" w:pos="720"/>
              </w:tabs>
              <w:spacing w:before="60" w:after="60"/>
              <w:rPr>
                <w:rFonts w:asciiTheme="minorHAnsi" w:hAnsiTheme="minorHAnsi" w:cs="Arial"/>
                <w:b/>
                <w:sz w:val="16"/>
              </w:rPr>
            </w:pPr>
            <w:r w:rsidRPr="003524EA">
              <w:rPr>
                <w:rFonts w:asciiTheme="minorHAnsi" w:hAnsiTheme="minorHAnsi" w:cs="Arial"/>
                <w:b/>
                <w:sz w:val="16"/>
              </w:rPr>
              <w:t>Semester Credits</w:t>
            </w:r>
          </w:p>
        </w:tc>
        <w:tc>
          <w:tcPr>
            <w:tcW w:w="540" w:type="dxa"/>
            <w:vAlign w:val="center"/>
          </w:tcPr>
          <w:p w:rsidR="000C0803" w:rsidRPr="003524EA" w:rsidRDefault="000C0803" w:rsidP="000C0803">
            <w:pPr>
              <w:tabs>
                <w:tab w:val="left" w:pos="720"/>
              </w:tabs>
              <w:spacing w:before="60" w:after="60"/>
              <w:jc w:val="center"/>
              <w:rPr>
                <w:rFonts w:asciiTheme="minorHAnsi" w:hAnsiTheme="minorHAnsi" w:cs="Arial"/>
                <w:b/>
                <w:sz w:val="16"/>
              </w:rPr>
            </w:pPr>
            <w:r w:rsidRPr="003524EA">
              <w:rPr>
                <w:rFonts w:asciiTheme="minorHAnsi" w:hAnsiTheme="minorHAnsi" w:cs="Arial"/>
                <w:b/>
                <w:sz w:val="16"/>
              </w:rPr>
              <w:t>1</w:t>
            </w:r>
            <w:r>
              <w:rPr>
                <w:rFonts w:asciiTheme="minorHAnsi" w:hAnsiTheme="minorHAnsi" w:cs="Arial"/>
                <w:b/>
                <w:sz w:val="16"/>
              </w:rPr>
              <w:t>8</w:t>
            </w:r>
          </w:p>
        </w:tc>
      </w:tr>
      <w:tr w:rsidR="000C0803" w:rsidRPr="003524EA" w:rsidTr="00B47336">
        <w:trPr>
          <w:trHeight w:val="230"/>
        </w:trPr>
        <w:tc>
          <w:tcPr>
            <w:tcW w:w="4788" w:type="dxa"/>
            <w:shd w:val="clear" w:color="auto" w:fill="1E6421"/>
          </w:tcPr>
          <w:p w:rsidR="000C0803" w:rsidRPr="008A2CC1" w:rsidRDefault="000C0803" w:rsidP="000C0803">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7</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c>
          <w:tcPr>
            <w:tcW w:w="540" w:type="dxa"/>
            <w:shd w:val="clear" w:color="auto" w:fill="1E6421"/>
          </w:tcPr>
          <w:p w:rsidR="000C0803" w:rsidRPr="003524EA" w:rsidRDefault="000C0803" w:rsidP="000C0803">
            <w:pPr>
              <w:tabs>
                <w:tab w:val="left" w:pos="720"/>
              </w:tabs>
              <w:spacing w:before="60" w:after="60"/>
              <w:jc w:val="center"/>
              <w:rPr>
                <w:rFonts w:asciiTheme="minorHAnsi" w:hAnsiTheme="minorHAnsi" w:cs="Arial"/>
                <w:b/>
                <w:sz w:val="16"/>
              </w:rPr>
            </w:pPr>
          </w:p>
        </w:tc>
        <w:tc>
          <w:tcPr>
            <w:tcW w:w="5197" w:type="dxa"/>
            <w:gridSpan w:val="2"/>
            <w:shd w:val="clear" w:color="auto" w:fill="1E6421"/>
          </w:tcPr>
          <w:p w:rsidR="000C0803" w:rsidRPr="008A2CC1" w:rsidRDefault="000C0803" w:rsidP="000C0803">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8</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r>
      <w:tr w:rsidR="000C0803" w:rsidRPr="003524EA" w:rsidTr="00B47336">
        <w:trPr>
          <w:trHeight w:val="230"/>
        </w:trPr>
        <w:tc>
          <w:tcPr>
            <w:tcW w:w="4788" w:type="dxa"/>
          </w:tcPr>
          <w:p w:rsidR="000C0803" w:rsidRPr="003524EA" w:rsidRDefault="000C0803" w:rsidP="000C0803">
            <w:pPr>
              <w:tabs>
                <w:tab w:val="left" w:pos="720"/>
              </w:tabs>
              <w:spacing w:before="60" w:after="60"/>
              <w:rPr>
                <w:rFonts w:asciiTheme="minorHAnsi" w:hAnsiTheme="minorHAnsi" w:cs="Arial"/>
                <w:b/>
                <w:sz w:val="16"/>
              </w:rPr>
            </w:pPr>
            <w:r w:rsidRPr="003524EA">
              <w:rPr>
                <w:rFonts w:asciiTheme="minorHAnsi" w:hAnsiTheme="minorHAnsi" w:cs="Arial"/>
                <w:b/>
                <w:sz w:val="16"/>
              </w:rPr>
              <w:t>R M 412</w:t>
            </w:r>
            <w:r>
              <w:rPr>
                <w:rFonts w:asciiTheme="minorHAnsi" w:hAnsiTheme="minorHAnsi" w:cs="Arial"/>
                <w:b/>
                <w:sz w:val="16"/>
              </w:rPr>
              <w:t xml:space="preserve"> </w:t>
            </w:r>
            <w:r>
              <w:rPr>
                <w:rFonts w:asciiTheme="minorHAnsi" w:hAnsiTheme="minorHAnsi" w:cs="Arial"/>
                <w:i/>
                <w:sz w:val="16"/>
              </w:rPr>
              <w:t>–</w:t>
            </w:r>
            <w:r w:rsidRPr="003524EA">
              <w:rPr>
                <w:rFonts w:asciiTheme="minorHAnsi" w:hAnsiTheme="minorHAnsi" w:cs="Arial"/>
                <w:b/>
                <w:sz w:val="16"/>
              </w:rPr>
              <w:t xml:space="preserve"> Actuarial Mathematics II</w:t>
            </w:r>
            <w:r>
              <w:rPr>
                <w:rFonts w:asciiTheme="minorHAnsi" w:hAnsiTheme="minorHAnsi" w:cs="Arial"/>
                <w:b/>
                <w:sz w:val="16"/>
              </w:rPr>
              <w:t xml:space="preserve">  </w:t>
            </w:r>
            <w:r w:rsidRPr="0042241E">
              <w:rPr>
                <w:rFonts w:asciiTheme="minorHAnsi" w:hAnsiTheme="minorHAnsi" w:cs="Arial"/>
                <w:b/>
                <w:color w:val="FF0000"/>
                <w:sz w:val="16"/>
                <w:highlight w:val="yellow"/>
              </w:rPr>
              <w:t>MLC Exam - October</w:t>
            </w:r>
          </w:p>
        </w:tc>
        <w:tc>
          <w:tcPr>
            <w:tcW w:w="540" w:type="dxa"/>
          </w:tcPr>
          <w:p w:rsidR="000C0803" w:rsidRPr="003524EA" w:rsidRDefault="000C0803" w:rsidP="000C0803">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0C0803" w:rsidRDefault="000C0803" w:rsidP="000C0803">
            <w:pPr>
              <w:tabs>
                <w:tab w:val="left" w:pos="720"/>
              </w:tabs>
              <w:spacing w:before="60" w:after="60"/>
              <w:rPr>
                <w:rFonts w:asciiTheme="minorHAnsi" w:hAnsiTheme="minorHAnsi" w:cs="Arial"/>
                <w:b/>
                <w:sz w:val="16"/>
              </w:rPr>
            </w:pPr>
            <w:r w:rsidRPr="003524EA">
              <w:rPr>
                <w:rFonts w:asciiTheme="minorHAnsi" w:hAnsiTheme="minorHAnsi" w:cs="Arial"/>
                <w:b/>
                <w:sz w:val="16"/>
              </w:rPr>
              <w:t>R M 420</w:t>
            </w:r>
            <w:r>
              <w:rPr>
                <w:rFonts w:asciiTheme="minorHAnsi" w:hAnsiTheme="minorHAnsi" w:cs="Arial"/>
                <w:b/>
                <w:sz w:val="16"/>
              </w:rPr>
              <w:t xml:space="preserve"> </w:t>
            </w:r>
            <w:r>
              <w:rPr>
                <w:rFonts w:asciiTheme="minorHAnsi" w:hAnsiTheme="minorHAnsi" w:cs="Arial"/>
                <w:i/>
                <w:sz w:val="16"/>
              </w:rPr>
              <w:t>–</w:t>
            </w:r>
            <w:r>
              <w:rPr>
                <w:rFonts w:asciiTheme="minorHAnsi" w:hAnsiTheme="minorHAnsi" w:cs="Arial"/>
                <w:b/>
                <w:sz w:val="16"/>
              </w:rPr>
              <w:t xml:space="preserve"> Property and Casualty Insurance  </w:t>
            </w:r>
            <w:r w:rsidRPr="0042241E">
              <w:rPr>
                <w:rFonts w:asciiTheme="minorHAnsi" w:hAnsiTheme="minorHAnsi" w:cs="Arial"/>
                <w:b/>
                <w:color w:val="FF0000"/>
                <w:sz w:val="16"/>
                <w:highlight w:val="yellow"/>
              </w:rPr>
              <w:t>C Exam – June</w:t>
            </w:r>
          </w:p>
          <w:p w:rsidR="000C0803" w:rsidRPr="003524EA" w:rsidRDefault="000C0803" w:rsidP="000C0803">
            <w:pPr>
              <w:tabs>
                <w:tab w:val="left" w:pos="720"/>
              </w:tabs>
              <w:spacing w:before="60" w:after="60"/>
              <w:rPr>
                <w:rFonts w:asciiTheme="minorHAnsi" w:hAnsiTheme="minorHAnsi" w:cs="Arial"/>
                <w:sz w:val="16"/>
              </w:rPr>
            </w:pPr>
            <w:r w:rsidRPr="00332545">
              <w:rPr>
                <w:rFonts w:asciiTheme="minorHAnsi" w:hAnsiTheme="minorHAnsi" w:cs="Arial"/>
                <w:b/>
                <w:i/>
                <w:sz w:val="16"/>
              </w:rPr>
              <w:t>or</w:t>
            </w:r>
            <w:r>
              <w:rPr>
                <w:rFonts w:asciiTheme="minorHAnsi" w:hAnsiTheme="minorHAnsi" w:cs="Arial"/>
                <w:b/>
                <w:sz w:val="16"/>
              </w:rPr>
              <w:t xml:space="preserve">  </w:t>
            </w:r>
            <w:r w:rsidRPr="003524EA">
              <w:rPr>
                <w:rFonts w:asciiTheme="minorHAnsi" w:hAnsiTheme="minorHAnsi" w:cs="Arial"/>
                <w:b/>
                <w:sz w:val="16"/>
              </w:rPr>
              <w:t>R M 401</w:t>
            </w:r>
            <w:r>
              <w:rPr>
                <w:rFonts w:asciiTheme="minorHAnsi" w:hAnsiTheme="minorHAnsi" w:cs="Arial"/>
                <w:b/>
                <w:sz w:val="16"/>
              </w:rPr>
              <w:t xml:space="preserve"> </w:t>
            </w:r>
            <w:r>
              <w:rPr>
                <w:rFonts w:asciiTheme="minorHAnsi" w:hAnsiTheme="minorHAnsi" w:cs="Arial"/>
                <w:i/>
                <w:sz w:val="16"/>
              </w:rPr>
              <w:t>–</w:t>
            </w:r>
            <w:r>
              <w:rPr>
                <w:rFonts w:asciiTheme="minorHAnsi" w:hAnsiTheme="minorHAnsi" w:cs="Arial"/>
                <w:b/>
                <w:sz w:val="16"/>
              </w:rPr>
              <w:t xml:space="preserve"> Fundamentals of Private Pensions</w:t>
            </w:r>
          </w:p>
        </w:tc>
        <w:tc>
          <w:tcPr>
            <w:tcW w:w="540" w:type="dxa"/>
            <w:vAlign w:val="center"/>
          </w:tcPr>
          <w:p w:rsidR="000C0803" w:rsidRPr="003524EA" w:rsidRDefault="000C0803" w:rsidP="000C0803">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0C0803" w:rsidRPr="003524EA" w:rsidTr="00B47336">
        <w:trPr>
          <w:trHeight w:val="230"/>
        </w:trPr>
        <w:tc>
          <w:tcPr>
            <w:tcW w:w="4788" w:type="dxa"/>
          </w:tcPr>
          <w:p w:rsidR="000C0803" w:rsidRPr="003524EA" w:rsidRDefault="000C0803" w:rsidP="000C0803">
            <w:pPr>
              <w:tabs>
                <w:tab w:val="left" w:pos="720"/>
              </w:tabs>
              <w:spacing w:before="60" w:after="60"/>
              <w:rPr>
                <w:rFonts w:asciiTheme="minorHAnsi" w:hAnsiTheme="minorHAnsi" w:cs="Arial"/>
                <w:b/>
                <w:sz w:val="16"/>
              </w:rPr>
            </w:pPr>
            <w:r w:rsidRPr="003524EA">
              <w:rPr>
                <w:rFonts w:asciiTheme="minorHAnsi" w:hAnsiTheme="minorHAnsi" w:cs="Arial"/>
                <w:b/>
                <w:sz w:val="16"/>
              </w:rPr>
              <w:t>R M 430</w:t>
            </w:r>
            <w:r>
              <w:rPr>
                <w:rFonts w:asciiTheme="minorHAnsi" w:hAnsiTheme="minorHAnsi" w:cs="Arial"/>
                <w:b/>
                <w:sz w:val="16"/>
              </w:rPr>
              <w:t xml:space="preserve"> </w:t>
            </w:r>
            <w:r>
              <w:rPr>
                <w:rFonts w:asciiTheme="minorHAnsi" w:hAnsiTheme="minorHAnsi" w:cs="Arial"/>
                <w:i/>
                <w:sz w:val="16"/>
              </w:rPr>
              <w:t>–</w:t>
            </w:r>
            <w:r w:rsidRPr="003524EA">
              <w:rPr>
                <w:rFonts w:asciiTheme="minorHAnsi" w:hAnsiTheme="minorHAnsi" w:cs="Arial"/>
                <w:b/>
                <w:sz w:val="16"/>
              </w:rPr>
              <w:t xml:space="preserve"> Life and Health Insurance</w:t>
            </w:r>
          </w:p>
        </w:tc>
        <w:tc>
          <w:tcPr>
            <w:tcW w:w="540" w:type="dxa"/>
          </w:tcPr>
          <w:p w:rsidR="000C0803" w:rsidRPr="003524EA" w:rsidRDefault="000C0803" w:rsidP="000C0803">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0C0803" w:rsidRPr="003524EA" w:rsidRDefault="000C0803" w:rsidP="000C0803">
            <w:pPr>
              <w:tabs>
                <w:tab w:val="left" w:pos="720"/>
              </w:tabs>
              <w:spacing w:before="60" w:after="60"/>
              <w:rPr>
                <w:rFonts w:asciiTheme="minorHAnsi" w:hAnsiTheme="minorHAnsi" w:cs="Arial"/>
                <w:sz w:val="16"/>
              </w:rPr>
            </w:pPr>
            <w:r>
              <w:rPr>
                <w:rFonts w:asciiTheme="minorHAnsi" w:hAnsiTheme="minorHAnsi" w:cs="Arial"/>
                <w:sz w:val="16"/>
              </w:rPr>
              <w:t>General Education (GA/GH/GS)</w:t>
            </w:r>
          </w:p>
        </w:tc>
        <w:tc>
          <w:tcPr>
            <w:tcW w:w="540" w:type="dxa"/>
            <w:vAlign w:val="center"/>
          </w:tcPr>
          <w:p w:rsidR="000C0803" w:rsidRPr="003524EA" w:rsidRDefault="000C0803" w:rsidP="000C0803">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0C0803" w:rsidRPr="003524EA" w:rsidTr="00B47336">
        <w:trPr>
          <w:trHeight w:val="230"/>
        </w:trPr>
        <w:tc>
          <w:tcPr>
            <w:tcW w:w="4788" w:type="dxa"/>
          </w:tcPr>
          <w:p w:rsidR="000C0803" w:rsidRPr="003524EA" w:rsidRDefault="000C0803" w:rsidP="000C0803">
            <w:pPr>
              <w:tabs>
                <w:tab w:val="left" w:pos="720"/>
              </w:tabs>
              <w:spacing w:before="60" w:after="60"/>
              <w:rPr>
                <w:rFonts w:asciiTheme="minorHAnsi" w:hAnsiTheme="minorHAnsi" w:cs="Arial"/>
                <w:sz w:val="16"/>
              </w:rPr>
            </w:pPr>
            <w:r w:rsidRPr="003524EA">
              <w:rPr>
                <w:rFonts w:asciiTheme="minorHAnsi" w:hAnsiTheme="minorHAnsi" w:cs="Arial"/>
                <w:sz w:val="16"/>
              </w:rPr>
              <w:t>B A 411</w:t>
            </w:r>
            <w:r>
              <w:rPr>
                <w:rFonts w:asciiTheme="minorHAnsi" w:hAnsiTheme="minorHAnsi" w:cs="Arial"/>
                <w:sz w:val="16"/>
              </w:rPr>
              <w:t xml:space="preserve"> </w:t>
            </w:r>
            <w:r>
              <w:rPr>
                <w:rFonts w:asciiTheme="minorHAnsi" w:hAnsiTheme="minorHAnsi" w:cs="Arial"/>
                <w:i/>
                <w:sz w:val="16"/>
              </w:rPr>
              <w:t>–</w:t>
            </w:r>
            <w:r>
              <w:rPr>
                <w:rFonts w:asciiTheme="minorHAnsi" w:hAnsiTheme="minorHAnsi" w:cs="Arial"/>
                <w:sz w:val="16"/>
              </w:rPr>
              <w:t xml:space="preserve"> Analyzing Business and Industry</w:t>
            </w:r>
          </w:p>
        </w:tc>
        <w:tc>
          <w:tcPr>
            <w:tcW w:w="540" w:type="dxa"/>
          </w:tcPr>
          <w:p w:rsidR="000C0803" w:rsidRPr="003524EA" w:rsidRDefault="000C0803" w:rsidP="000C0803">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0C0803" w:rsidRPr="003524EA" w:rsidRDefault="000C0803" w:rsidP="000C0803">
            <w:pPr>
              <w:tabs>
                <w:tab w:val="left" w:pos="720"/>
              </w:tabs>
              <w:spacing w:before="60" w:after="60"/>
              <w:rPr>
                <w:rFonts w:asciiTheme="minorHAnsi" w:hAnsiTheme="minorHAnsi" w:cs="Arial"/>
                <w:sz w:val="16"/>
              </w:rPr>
            </w:pPr>
            <w:r w:rsidRPr="003524EA">
              <w:rPr>
                <w:rFonts w:asciiTheme="minorHAnsi" w:hAnsiTheme="minorHAnsi" w:cs="Arial"/>
                <w:sz w:val="16"/>
              </w:rPr>
              <w:t>Gen</w:t>
            </w:r>
            <w:r>
              <w:rPr>
                <w:rFonts w:asciiTheme="minorHAnsi" w:hAnsiTheme="minorHAnsi" w:cs="Arial"/>
                <w:sz w:val="16"/>
              </w:rPr>
              <w:t>eral</w:t>
            </w:r>
            <w:r w:rsidRPr="003524EA">
              <w:rPr>
                <w:rFonts w:asciiTheme="minorHAnsi" w:hAnsiTheme="minorHAnsi" w:cs="Arial"/>
                <w:sz w:val="16"/>
              </w:rPr>
              <w:t xml:space="preserve"> Ed</w:t>
            </w:r>
            <w:r>
              <w:rPr>
                <w:rFonts w:asciiTheme="minorHAnsi" w:hAnsiTheme="minorHAnsi" w:cs="Arial"/>
                <w:sz w:val="16"/>
              </w:rPr>
              <w:t>ucation</w:t>
            </w:r>
            <w:r w:rsidRPr="003524EA">
              <w:rPr>
                <w:rFonts w:asciiTheme="minorHAnsi" w:hAnsiTheme="minorHAnsi" w:cs="Arial"/>
                <w:sz w:val="16"/>
              </w:rPr>
              <w:t xml:space="preserve"> </w:t>
            </w:r>
            <w:r>
              <w:rPr>
                <w:rFonts w:asciiTheme="minorHAnsi" w:hAnsiTheme="minorHAnsi" w:cs="Arial"/>
                <w:sz w:val="16"/>
              </w:rPr>
              <w:t>(GA/GH/GS)</w:t>
            </w:r>
          </w:p>
        </w:tc>
        <w:tc>
          <w:tcPr>
            <w:tcW w:w="540" w:type="dxa"/>
            <w:vAlign w:val="center"/>
          </w:tcPr>
          <w:p w:rsidR="000C0803" w:rsidRPr="003524EA" w:rsidRDefault="000C0803" w:rsidP="000C0803">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0C0803" w:rsidRPr="003524EA" w:rsidTr="00B47336">
        <w:trPr>
          <w:trHeight w:val="230"/>
        </w:trPr>
        <w:tc>
          <w:tcPr>
            <w:tcW w:w="4788" w:type="dxa"/>
          </w:tcPr>
          <w:p w:rsidR="000C0803" w:rsidRPr="003524EA" w:rsidRDefault="000C0803" w:rsidP="000C0803">
            <w:pPr>
              <w:tabs>
                <w:tab w:val="left" w:pos="720"/>
              </w:tabs>
              <w:spacing w:before="60" w:after="60"/>
              <w:rPr>
                <w:rFonts w:asciiTheme="minorHAnsi" w:hAnsiTheme="minorHAnsi" w:cs="Arial"/>
                <w:sz w:val="16"/>
              </w:rPr>
            </w:pPr>
            <w:r>
              <w:rPr>
                <w:rFonts w:asciiTheme="minorHAnsi" w:hAnsiTheme="minorHAnsi" w:cs="Arial"/>
                <w:sz w:val="16"/>
              </w:rPr>
              <w:t>MIS 204 Business Information Systems</w:t>
            </w:r>
          </w:p>
        </w:tc>
        <w:tc>
          <w:tcPr>
            <w:tcW w:w="540" w:type="dxa"/>
            <w:vAlign w:val="center"/>
          </w:tcPr>
          <w:p w:rsidR="000C0803" w:rsidRPr="003524EA" w:rsidRDefault="000C0803" w:rsidP="000C0803">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0C0803" w:rsidRPr="003524EA" w:rsidRDefault="000C0803" w:rsidP="000C0803">
            <w:pPr>
              <w:tabs>
                <w:tab w:val="left" w:pos="720"/>
              </w:tabs>
              <w:spacing w:before="60" w:after="60"/>
              <w:rPr>
                <w:rFonts w:asciiTheme="minorHAnsi" w:hAnsiTheme="minorHAnsi" w:cs="Arial"/>
                <w:sz w:val="16"/>
              </w:rPr>
            </w:pPr>
            <w:r>
              <w:rPr>
                <w:rFonts w:asciiTheme="minorHAnsi" w:hAnsiTheme="minorHAnsi" w:cs="Arial"/>
                <w:sz w:val="16"/>
              </w:rPr>
              <w:t xml:space="preserve">General Education </w:t>
            </w:r>
            <w:r w:rsidRPr="003524EA">
              <w:rPr>
                <w:rFonts w:asciiTheme="minorHAnsi" w:hAnsiTheme="minorHAnsi" w:cs="Arial"/>
                <w:sz w:val="16"/>
              </w:rPr>
              <w:t>Natural Science (GN)</w:t>
            </w:r>
          </w:p>
        </w:tc>
        <w:tc>
          <w:tcPr>
            <w:tcW w:w="540" w:type="dxa"/>
          </w:tcPr>
          <w:p w:rsidR="000C0803" w:rsidRPr="003524EA" w:rsidRDefault="000C0803" w:rsidP="000C0803">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0C0803" w:rsidRPr="003524EA" w:rsidTr="00B47336">
        <w:trPr>
          <w:trHeight w:val="230"/>
        </w:trPr>
        <w:tc>
          <w:tcPr>
            <w:tcW w:w="4788" w:type="dxa"/>
          </w:tcPr>
          <w:p w:rsidR="000C0803" w:rsidRDefault="000C0803" w:rsidP="000C0803">
            <w:pPr>
              <w:tabs>
                <w:tab w:val="left" w:pos="720"/>
              </w:tabs>
              <w:spacing w:before="60" w:after="60"/>
              <w:rPr>
                <w:rFonts w:asciiTheme="minorHAnsi" w:hAnsiTheme="minorHAnsi" w:cs="Arial"/>
                <w:sz w:val="16"/>
              </w:rPr>
            </w:pPr>
            <w:r w:rsidRPr="003524EA">
              <w:rPr>
                <w:rFonts w:asciiTheme="minorHAnsi" w:hAnsiTheme="minorHAnsi" w:cs="Arial"/>
                <w:sz w:val="16"/>
              </w:rPr>
              <w:t>Gen</w:t>
            </w:r>
            <w:r>
              <w:rPr>
                <w:rFonts w:asciiTheme="minorHAnsi" w:hAnsiTheme="minorHAnsi" w:cs="Arial"/>
                <w:sz w:val="16"/>
              </w:rPr>
              <w:t>eral</w:t>
            </w:r>
            <w:r w:rsidRPr="003524EA">
              <w:rPr>
                <w:rFonts w:asciiTheme="minorHAnsi" w:hAnsiTheme="minorHAnsi" w:cs="Arial"/>
                <w:sz w:val="16"/>
              </w:rPr>
              <w:t xml:space="preserve"> Ed</w:t>
            </w:r>
            <w:r>
              <w:rPr>
                <w:rFonts w:asciiTheme="minorHAnsi" w:hAnsiTheme="minorHAnsi" w:cs="Arial"/>
                <w:sz w:val="16"/>
              </w:rPr>
              <w:t>ucation Natural Science</w:t>
            </w:r>
            <w:r w:rsidRPr="003524EA">
              <w:rPr>
                <w:rFonts w:asciiTheme="minorHAnsi" w:hAnsiTheme="minorHAnsi" w:cs="Arial"/>
                <w:sz w:val="16"/>
              </w:rPr>
              <w:t xml:space="preserve"> (G</w:t>
            </w:r>
            <w:r>
              <w:rPr>
                <w:rFonts w:asciiTheme="minorHAnsi" w:hAnsiTheme="minorHAnsi" w:cs="Arial"/>
                <w:sz w:val="16"/>
              </w:rPr>
              <w:t>N</w:t>
            </w:r>
            <w:r w:rsidRPr="003524EA">
              <w:rPr>
                <w:rFonts w:asciiTheme="minorHAnsi" w:hAnsiTheme="minorHAnsi" w:cs="Arial"/>
                <w:sz w:val="16"/>
              </w:rPr>
              <w:t>)</w:t>
            </w:r>
            <w:r>
              <w:rPr>
                <w:rFonts w:asciiTheme="minorHAnsi" w:hAnsiTheme="minorHAnsi" w:cs="Arial"/>
                <w:sz w:val="16"/>
              </w:rPr>
              <w:t xml:space="preserve"> or </w:t>
            </w:r>
          </w:p>
          <w:p w:rsidR="000C0803" w:rsidRPr="003524EA" w:rsidRDefault="000C0803" w:rsidP="000C0803">
            <w:pPr>
              <w:tabs>
                <w:tab w:val="left" w:pos="720"/>
              </w:tabs>
              <w:spacing w:before="60" w:after="60"/>
              <w:rPr>
                <w:rFonts w:asciiTheme="minorHAnsi" w:hAnsiTheme="minorHAnsi" w:cs="Arial"/>
                <w:sz w:val="16"/>
              </w:rPr>
            </w:pPr>
            <w:r w:rsidRPr="00B43C37">
              <w:rPr>
                <w:rFonts w:asciiTheme="minorHAnsi" w:hAnsiTheme="minorHAnsi" w:cs="Arial"/>
                <w:b/>
                <w:sz w:val="16"/>
              </w:rPr>
              <w:t>RM 415 Financial Models for Actuaries</w:t>
            </w:r>
            <w:r>
              <w:rPr>
                <w:rFonts w:asciiTheme="minorHAnsi" w:hAnsiTheme="minorHAnsi" w:cs="Arial"/>
                <w:b/>
                <w:sz w:val="16"/>
              </w:rPr>
              <w:t xml:space="preserve"> or STAT 483 SAS</w:t>
            </w:r>
          </w:p>
        </w:tc>
        <w:tc>
          <w:tcPr>
            <w:tcW w:w="540" w:type="dxa"/>
          </w:tcPr>
          <w:p w:rsidR="000C0803" w:rsidRPr="003524EA" w:rsidRDefault="000C0803" w:rsidP="000C0803">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0C0803" w:rsidRPr="003524EA" w:rsidRDefault="000C0803" w:rsidP="000C0803">
            <w:pPr>
              <w:tabs>
                <w:tab w:val="left" w:pos="720"/>
              </w:tabs>
              <w:spacing w:before="60" w:after="60"/>
              <w:rPr>
                <w:rFonts w:asciiTheme="minorHAnsi" w:hAnsiTheme="minorHAnsi" w:cs="Arial"/>
                <w:sz w:val="16"/>
              </w:rPr>
            </w:pPr>
            <w:r w:rsidRPr="0042241E">
              <w:rPr>
                <w:rFonts w:asciiTheme="minorHAnsi" w:hAnsiTheme="minorHAnsi" w:cs="Arial"/>
                <w:sz w:val="16"/>
              </w:rPr>
              <w:t>Health/KINES (GHA)</w:t>
            </w:r>
          </w:p>
        </w:tc>
        <w:tc>
          <w:tcPr>
            <w:tcW w:w="540" w:type="dxa"/>
            <w:vAlign w:val="center"/>
          </w:tcPr>
          <w:p w:rsidR="000C0803" w:rsidRPr="003524EA" w:rsidRDefault="000C0803" w:rsidP="000C0803">
            <w:pPr>
              <w:tabs>
                <w:tab w:val="left" w:pos="720"/>
              </w:tabs>
              <w:spacing w:before="60" w:after="60"/>
              <w:jc w:val="center"/>
              <w:rPr>
                <w:rFonts w:asciiTheme="minorHAnsi" w:hAnsiTheme="minorHAnsi" w:cs="Arial"/>
                <w:sz w:val="16"/>
              </w:rPr>
            </w:pPr>
            <w:r>
              <w:rPr>
                <w:rFonts w:asciiTheme="minorHAnsi" w:hAnsiTheme="minorHAnsi" w:cs="Arial"/>
                <w:sz w:val="16"/>
              </w:rPr>
              <w:t>1.5</w:t>
            </w:r>
          </w:p>
        </w:tc>
      </w:tr>
      <w:tr w:rsidR="000C0803" w:rsidRPr="003524EA" w:rsidTr="00A55AC6">
        <w:trPr>
          <w:trHeight w:val="230"/>
        </w:trPr>
        <w:tc>
          <w:tcPr>
            <w:tcW w:w="4788" w:type="dxa"/>
          </w:tcPr>
          <w:p w:rsidR="000C0803" w:rsidRPr="003524EA" w:rsidRDefault="000C0803" w:rsidP="00656156">
            <w:pPr>
              <w:tabs>
                <w:tab w:val="left" w:pos="720"/>
              </w:tabs>
              <w:spacing w:before="60" w:after="60"/>
              <w:rPr>
                <w:rFonts w:asciiTheme="minorHAnsi" w:hAnsiTheme="minorHAnsi" w:cs="Arial"/>
                <w:sz w:val="16"/>
              </w:rPr>
            </w:pPr>
            <w:r w:rsidRPr="006F1D2C">
              <w:rPr>
                <w:rFonts w:asciiTheme="minorHAnsi" w:hAnsiTheme="minorHAnsi" w:cs="Arial"/>
                <w:b/>
                <w:color w:val="0070C0"/>
                <w:sz w:val="16"/>
              </w:rPr>
              <w:t>STAT 462</w:t>
            </w:r>
            <w:r w:rsidR="00656156">
              <w:rPr>
                <w:rFonts w:asciiTheme="minorHAnsi" w:hAnsiTheme="minorHAnsi" w:cs="Arial"/>
                <w:b/>
                <w:color w:val="0070C0"/>
                <w:sz w:val="16"/>
              </w:rPr>
              <w:t>,</w:t>
            </w:r>
            <w:r w:rsidRPr="006F1D2C">
              <w:rPr>
                <w:rFonts w:asciiTheme="minorHAnsi" w:hAnsiTheme="minorHAnsi" w:cs="Arial"/>
                <w:b/>
                <w:color w:val="0070C0"/>
                <w:sz w:val="16"/>
              </w:rPr>
              <w:t xml:space="preserve"> 501</w:t>
            </w:r>
            <w:r w:rsidR="00656156">
              <w:rPr>
                <w:rFonts w:asciiTheme="minorHAnsi" w:hAnsiTheme="minorHAnsi" w:cs="Arial"/>
                <w:b/>
                <w:color w:val="0070C0"/>
                <w:sz w:val="16"/>
              </w:rPr>
              <w:t xml:space="preserve">or 421 </w:t>
            </w:r>
            <w:r w:rsidRPr="006F1D2C">
              <w:rPr>
                <w:rFonts w:asciiTheme="minorHAnsi" w:hAnsiTheme="minorHAnsi" w:cs="Arial"/>
                <w:b/>
                <w:color w:val="0070C0"/>
                <w:sz w:val="16"/>
              </w:rPr>
              <w:t xml:space="preserve"> – </w:t>
            </w:r>
            <w:r w:rsidRPr="00656156">
              <w:rPr>
                <w:rFonts w:asciiTheme="minorHAnsi" w:hAnsiTheme="minorHAnsi" w:cs="Arial"/>
                <w:b/>
                <w:color w:val="0070C0"/>
                <w:sz w:val="15"/>
                <w:szCs w:val="15"/>
              </w:rPr>
              <w:t>Regression Analysis</w:t>
            </w:r>
            <w:r w:rsidRPr="00656156">
              <w:rPr>
                <w:rFonts w:asciiTheme="minorHAnsi" w:hAnsiTheme="minorHAnsi" w:cs="Arial"/>
                <w:b/>
                <w:sz w:val="15"/>
                <w:szCs w:val="15"/>
              </w:rPr>
              <w:t xml:space="preserve"> </w:t>
            </w:r>
            <w:r w:rsidRPr="00656156">
              <w:rPr>
                <w:rFonts w:asciiTheme="minorHAnsi" w:hAnsiTheme="minorHAnsi" w:cs="Arial"/>
                <w:sz w:val="15"/>
                <w:szCs w:val="15"/>
              </w:rPr>
              <w:t xml:space="preserve">- </w:t>
            </w:r>
            <w:r w:rsidRPr="00656156">
              <w:rPr>
                <w:rFonts w:asciiTheme="minorHAnsi" w:hAnsiTheme="minorHAnsi" w:cs="Arial"/>
                <w:color w:val="FF0000"/>
                <w:sz w:val="15"/>
                <w:szCs w:val="15"/>
                <w:highlight w:val="yellow"/>
              </w:rPr>
              <w:t>VEE (B- or better or AP 4/5)</w:t>
            </w:r>
          </w:p>
        </w:tc>
        <w:tc>
          <w:tcPr>
            <w:tcW w:w="540" w:type="dxa"/>
            <w:vAlign w:val="center"/>
          </w:tcPr>
          <w:p w:rsidR="000C0803" w:rsidRPr="003524EA" w:rsidRDefault="000C0803" w:rsidP="000C0803">
            <w:pPr>
              <w:tabs>
                <w:tab w:val="left" w:pos="720"/>
              </w:tabs>
              <w:spacing w:before="60" w:after="60"/>
              <w:jc w:val="center"/>
              <w:rPr>
                <w:rFonts w:asciiTheme="minorHAnsi" w:hAnsiTheme="minorHAnsi" w:cs="Arial"/>
                <w:sz w:val="16"/>
              </w:rPr>
            </w:pPr>
            <w:r>
              <w:rPr>
                <w:rFonts w:asciiTheme="minorHAnsi" w:hAnsiTheme="minorHAnsi" w:cs="Arial"/>
                <w:sz w:val="16"/>
              </w:rPr>
              <w:t>3</w:t>
            </w:r>
          </w:p>
        </w:tc>
        <w:tc>
          <w:tcPr>
            <w:tcW w:w="4657" w:type="dxa"/>
          </w:tcPr>
          <w:p w:rsidR="000C0803" w:rsidRPr="0042241E" w:rsidRDefault="000C0803" w:rsidP="000C0803">
            <w:pPr>
              <w:tabs>
                <w:tab w:val="left" w:pos="720"/>
              </w:tabs>
              <w:spacing w:before="60" w:after="60"/>
              <w:rPr>
                <w:rFonts w:asciiTheme="minorHAnsi" w:hAnsiTheme="minorHAnsi" w:cs="Arial"/>
                <w:sz w:val="16"/>
              </w:rPr>
            </w:pPr>
            <w:r w:rsidRPr="006F1D2C">
              <w:rPr>
                <w:rFonts w:asciiTheme="minorHAnsi" w:hAnsiTheme="minorHAnsi" w:cs="Arial"/>
                <w:b/>
                <w:color w:val="0070C0"/>
                <w:sz w:val="16"/>
              </w:rPr>
              <w:t>STAT 46</w:t>
            </w:r>
            <w:r>
              <w:rPr>
                <w:rFonts w:asciiTheme="minorHAnsi" w:hAnsiTheme="minorHAnsi" w:cs="Arial"/>
                <w:b/>
                <w:color w:val="0070C0"/>
                <w:sz w:val="16"/>
              </w:rPr>
              <w:t>3</w:t>
            </w:r>
            <w:r w:rsidRPr="006F1D2C">
              <w:rPr>
                <w:rFonts w:asciiTheme="minorHAnsi" w:hAnsiTheme="minorHAnsi" w:cs="Arial"/>
                <w:b/>
                <w:color w:val="0070C0"/>
                <w:sz w:val="16"/>
              </w:rPr>
              <w:t xml:space="preserve"> – Time Series Analysis</w:t>
            </w:r>
            <w:r w:rsidRPr="000D5DEF">
              <w:rPr>
                <w:rFonts w:asciiTheme="minorHAnsi" w:hAnsiTheme="minorHAnsi" w:cs="Arial"/>
                <w:color w:val="0070C0"/>
                <w:sz w:val="16"/>
              </w:rPr>
              <w:t xml:space="preserve"> </w:t>
            </w:r>
            <w:r w:rsidRPr="0042241E">
              <w:rPr>
                <w:rFonts w:asciiTheme="minorHAnsi" w:hAnsiTheme="minorHAnsi" w:cs="Arial"/>
                <w:sz w:val="16"/>
              </w:rPr>
              <w:t xml:space="preserve">- </w:t>
            </w:r>
            <w:r w:rsidRPr="006F1D2C">
              <w:rPr>
                <w:rFonts w:asciiTheme="minorHAnsi" w:hAnsiTheme="minorHAnsi" w:cs="Arial"/>
                <w:color w:val="FF0000"/>
                <w:sz w:val="16"/>
                <w:highlight w:val="yellow"/>
              </w:rPr>
              <w:t>VEE or</w:t>
            </w:r>
            <w:r w:rsidRPr="006F1D2C">
              <w:rPr>
                <w:rFonts w:asciiTheme="minorHAnsi" w:hAnsiTheme="minorHAnsi" w:cs="Arial"/>
                <w:b/>
                <w:color w:val="FF0000"/>
                <w:sz w:val="16"/>
                <w:highlight w:val="yellow"/>
              </w:rPr>
              <w:t xml:space="preserve"> CAS Exam S</w:t>
            </w:r>
          </w:p>
        </w:tc>
        <w:tc>
          <w:tcPr>
            <w:tcW w:w="540" w:type="dxa"/>
            <w:vAlign w:val="center"/>
          </w:tcPr>
          <w:p w:rsidR="000C0803" w:rsidRPr="00CB41AD" w:rsidRDefault="000C0803" w:rsidP="000C0803">
            <w:pPr>
              <w:tabs>
                <w:tab w:val="left" w:pos="720"/>
              </w:tabs>
              <w:spacing w:before="60" w:after="60"/>
              <w:jc w:val="center"/>
              <w:rPr>
                <w:rFonts w:asciiTheme="minorHAnsi" w:hAnsiTheme="minorHAnsi" w:cs="Arial"/>
                <w:sz w:val="16"/>
              </w:rPr>
            </w:pPr>
            <w:r>
              <w:rPr>
                <w:rFonts w:asciiTheme="minorHAnsi" w:hAnsiTheme="minorHAnsi" w:cs="Arial"/>
                <w:sz w:val="16"/>
              </w:rPr>
              <w:t>3</w:t>
            </w:r>
          </w:p>
        </w:tc>
      </w:tr>
      <w:tr w:rsidR="000C0803" w:rsidRPr="003524EA" w:rsidTr="00B47336">
        <w:trPr>
          <w:trHeight w:val="230"/>
        </w:trPr>
        <w:tc>
          <w:tcPr>
            <w:tcW w:w="4788" w:type="dxa"/>
          </w:tcPr>
          <w:p w:rsidR="000C0803" w:rsidRPr="003524EA" w:rsidRDefault="000C0803" w:rsidP="000C0803">
            <w:pPr>
              <w:tabs>
                <w:tab w:val="left" w:pos="720"/>
              </w:tabs>
              <w:spacing w:before="60" w:after="60"/>
              <w:rPr>
                <w:rFonts w:asciiTheme="minorHAnsi" w:hAnsiTheme="minorHAnsi" w:cs="Arial"/>
                <w:b/>
                <w:sz w:val="16"/>
              </w:rPr>
            </w:pPr>
            <w:r w:rsidRPr="003524EA">
              <w:rPr>
                <w:rFonts w:asciiTheme="minorHAnsi" w:hAnsiTheme="minorHAnsi" w:cs="Arial"/>
                <w:b/>
                <w:sz w:val="16"/>
              </w:rPr>
              <w:t>Semester Credits</w:t>
            </w:r>
          </w:p>
        </w:tc>
        <w:tc>
          <w:tcPr>
            <w:tcW w:w="540" w:type="dxa"/>
          </w:tcPr>
          <w:p w:rsidR="000C0803" w:rsidRPr="00E22E87" w:rsidRDefault="000C0803" w:rsidP="000C0803">
            <w:pPr>
              <w:tabs>
                <w:tab w:val="left" w:pos="720"/>
              </w:tabs>
              <w:spacing w:before="60" w:after="60"/>
              <w:jc w:val="center"/>
              <w:rPr>
                <w:rFonts w:asciiTheme="minorHAnsi" w:hAnsiTheme="minorHAnsi" w:cs="Arial"/>
                <w:sz w:val="16"/>
              </w:rPr>
            </w:pPr>
            <w:r>
              <w:rPr>
                <w:rFonts w:asciiTheme="minorHAnsi" w:hAnsiTheme="minorHAnsi" w:cs="Arial"/>
                <w:b/>
                <w:sz w:val="16"/>
              </w:rPr>
              <w:t>18</w:t>
            </w:r>
          </w:p>
        </w:tc>
        <w:tc>
          <w:tcPr>
            <w:tcW w:w="4657" w:type="dxa"/>
          </w:tcPr>
          <w:p w:rsidR="000C0803" w:rsidRPr="003524EA" w:rsidRDefault="000C0803" w:rsidP="000C0803">
            <w:pPr>
              <w:tabs>
                <w:tab w:val="left" w:pos="720"/>
              </w:tabs>
              <w:spacing w:before="60" w:after="60"/>
              <w:rPr>
                <w:rFonts w:asciiTheme="minorHAnsi" w:hAnsiTheme="minorHAnsi" w:cs="Arial"/>
                <w:b/>
                <w:sz w:val="16"/>
              </w:rPr>
            </w:pPr>
            <w:r w:rsidRPr="003524EA">
              <w:rPr>
                <w:rFonts w:asciiTheme="minorHAnsi" w:hAnsiTheme="minorHAnsi" w:cs="Arial"/>
                <w:b/>
                <w:sz w:val="16"/>
              </w:rPr>
              <w:t>Semester Credits</w:t>
            </w:r>
          </w:p>
        </w:tc>
        <w:tc>
          <w:tcPr>
            <w:tcW w:w="540" w:type="dxa"/>
            <w:vAlign w:val="center"/>
          </w:tcPr>
          <w:p w:rsidR="000C0803" w:rsidRPr="004B17EE" w:rsidRDefault="000C0803" w:rsidP="000C0803">
            <w:pPr>
              <w:tabs>
                <w:tab w:val="left" w:pos="720"/>
              </w:tabs>
              <w:spacing w:before="60" w:after="60"/>
              <w:jc w:val="center"/>
              <w:rPr>
                <w:rFonts w:asciiTheme="minorHAnsi" w:hAnsiTheme="minorHAnsi" w:cs="Arial"/>
                <w:sz w:val="16"/>
              </w:rPr>
            </w:pPr>
            <w:r>
              <w:rPr>
                <w:rFonts w:asciiTheme="minorHAnsi" w:hAnsiTheme="minorHAnsi" w:cs="Arial"/>
                <w:b/>
                <w:sz w:val="16"/>
              </w:rPr>
              <w:t>16.5</w:t>
            </w:r>
          </w:p>
        </w:tc>
      </w:tr>
    </w:tbl>
    <w:p w:rsidR="0008642F" w:rsidRDefault="0008642F" w:rsidP="004B17EE">
      <w:pPr>
        <w:tabs>
          <w:tab w:val="left" w:pos="720"/>
        </w:tabs>
        <w:spacing w:after="60"/>
        <w:rPr>
          <w:rFonts w:asciiTheme="minorHAnsi" w:hAnsiTheme="minorHAnsi" w:cs="Arial"/>
          <w:b/>
          <w:sz w:val="16"/>
          <w:u w:val="single"/>
        </w:rPr>
      </w:pPr>
    </w:p>
    <w:p w:rsidR="004942F2" w:rsidRPr="00D56CF1" w:rsidRDefault="004942F2" w:rsidP="004942F2">
      <w:pPr>
        <w:tabs>
          <w:tab w:val="left" w:pos="720"/>
        </w:tabs>
        <w:spacing w:after="60"/>
        <w:rPr>
          <w:rFonts w:asciiTheme="minorHAnsi" w:hAnsiTheme="minorHAnsi" w:cs="Arial"/>
          <w:sz w:val="18"/>
          <w:szCs w:val="18"/>
        </w:rPr>
      </w:pPr>
      <w:r w:rsidRPr="00D56CF1">
        <w:rPr>
          <w:rFonts w:asciiTheme="minorHAnsi" w:hAnsiTheme="minorHAnsi" w:cs="Arial"/>
          <w:b/>
          <w:sz w:val="18"/>
          <w:szCs w:val="18"/>
          <w:u w:val="single"/>
        </w:rPr>
        <w:t>Advising Notes</w:t>
      </w:r>
      <w:r w:rsidRPr="00D56CF1">
        <w:rPr>
          <w:rFonts w:asciiTheme="minorHAnsi" w:hAnsiTheme="minorHAnsi" w:cs="Arial"/>
          <w:b/>
          <w:sz w:val="18"/>
          <w:szCs w:val="18"/>
        </w:rPr>
        <w:t>:</w:t>
      </w:r>
      <w:r w:rsidRPr="00D56CF1">
        <w:rPr>
          <w:rFonts w:asciiTheme="minorHAnsi" w:hAnsiTheme="minorHAnsi" w:cs="Arial"/>
          <w:sz w:val="18"/>
          <w:szCs w:val="18"/>
        </w:rPr>
        <w:t xml:space="preserve">  </w:t>
      </w:r>
    </w:p>
    <w:p w:rsidR="00A37273" w:rsidRPr="00D31E43" w:rsidRDefault="00A37273" w:rsidP="00A37273">
      <w:pPr>
        <w:numPr>
          <w:ilvl w:val="0"/>
          <w:numId w:val="23"/>
        </w:numPr>
        <w:spacing w:after="120"/>
        <w:rPr>
          <w:rFonts w:asciiTheme="minorHAnsi" w:hAnsiTheme="minorHAnsi"/>
          <w:sz w:val="18"/>
          <w:szCs w:val="18"/>
        </w:rPr>
      </w:pPr>
      <w:r w:rsidRPr="00D31E43">
        <w:rPr>
          <w:rFonts w:asciiTheme="minorHAnsi" w:hAnsiTheme="minorHAnsi"/>
          <w:sz w:val="18"/>
          <w:szCs w:val="18"/>
        </w:rPr>
        <w:t xml:space="preserve">Actuarial </w:t>
      </w:r>
      <w:r>
        <w:rPr>
          <w:rFonts w:asciiTheme="minorHAnsi" w:hAnsiTheme="minorHAnsi"/>
          <w:sz w:val="18"/>
          <w:szCs w:val="18"/>
        </w:rPr>
        <w:t xml:space="preserve">Science students need to be very good in Mathematics (particularly Calculus and Sums of Geometric Series) to be successful in getting an actuarial degree. Actuarial students often get a 5 in the AP Calculus Exam and can skip MATH 140 and go right into MATH 141.  Use this </w:t>
      </w:r>
      <w:hyperlink r:id="rId8" w:history="1">
        <w:r w:rsidRPr="00D31E43">
          <w:rPr>
            <w:rStyle w:val="Hyperlink"/>
            <w:rFonts w:asciiTheme="minorHAnsi" w:hAnsiTheme="minorHAnsi"/>
            <w:sz w:val="18"/>
            <w:szCs w:val="18"/>
          </w:rPr>
          <w:t>Math Department advising website</w:t>
        </w:r>
      </w:hyperlink>
      <w:r>
        <w:rPr>
          <w:rFonts w:asciiTheme="minorHAnsi" w:hAnsiTheme="minorHAnsi"/>
          <w:sz w:val="18"/>
          <w:szCs w:val="18"/>
        </w:rPr>
        <w:t xml:space="preserve"> to determine whether that makes sense for you. It can help you get to an actuarial exam course sooner, but if you are not ready for MATH 141, </w:t>
      </w:r>
      <w:r w:rsidRPr="003C6725">
        <w:rPr>
          <w:rFonts w:asciiTheme="minorHAnsi" w:hAnsiTheme="minorHAnsi"/>
          <w:sz w:val="18"/>
          <w:szCs w:val="18"/>
        </w:rPr>
        <w:t xml:space="preserve">there is a risk that your ETM &amp; Overall GPAs could </w:t>
      </w:r>
      <w:r>
        <w:rPr>
          <w:rFonts w:asciiTheme="minorHAnsi" w:hAnsiTheme="minorHAnsi"/>
          <w:sz w:val="18"/>
          <w:szCs w:val="18"/>
        </w:rPr>
        <w:t>go below 3.20 (3.50 for Finance)</w:t>
      </w:r>
      <w:r w:rsidRPr="003C6725">
        <w:rPr>
          <w:rFonts w:asciiTheme="minorHAnsi" w:hAnsiTheme="minorHAnsi"/>
          <w:sz w:val="18"/>
          <w:szCs w:val="18"/>
        </w:rPr>
        <w:t xml:space="preserve">, making it impossible to pursue </w:t>
      </w:r>
      <w:r>
        <w:rPr>
          <w:rFonts w:asciiTheme="minorHAnsi" w:hAnsiTheme="minorHAnsi"/>
          <w:sz w:val="18"/>
          <w:szCs w:val="18"/>
        </w:rPr>
        <w:t xml:space="preserve">those </w:t>
      </w:r>
      <w:r w:rsidRPr="003C6725">
        <w:rPr>
          <w:rFonts w:asciiTheme="minorHAnsi" w:hAnsiTheme="minorHAnsi"/>
          <w:sz w:val="18"/>
          <w:szCs w:val="18"/>
        </w:rPr>
        <w:t>Smeal Majors.  Please make your decision carefully, taking into account your abilities &amp; commitment to this rigorous plan</w:t>
      </w:r>
      <w:r>
        <w:rPr>
          <w:rFonts w:asciiTheme="minorHAnsi" w:hAnsiTheme="minorHAnsi"/>
          <w:sz w:val="18"/>
          <w:szCs w:val="18"/>
        </w:rPr>
        <w:t>.</w:t>
      </w:r>
    </w:p>
    <w:p w:rsidR="00A37273" w:rsidRDefault="00A37273" w:rsidP="00A37273">
      <w:pPr>
        <w:numPr>
          <w:ilvl w:val="0"/>
          <w:numId w:val="23"/>
        </w:numPr>
        <w:spacing w:after="120"/>
        <w:rPr>
          <w:rFonts w:asciiTheme="minorHAnsi" w:hAnsiTheme="minorHAnsi"/>
          <w:sz w:val="18"/>
          <w:szCs w:val="18"/>
        </w:rPr>
      </w:pPr>
      <w:r w:rsidRPr="009C3BAE">
        <w:rPr>
          <w:rFonts w:asciiTheme="minorHAnsi" w:hAnsiTheme="minorHAnsi"/>
          <w:b/>
          <w:sz w:val="18"/>
          <w:szCs w:val="18"/>
        </w:rPr>
        <w:t>Preferred</w:t>
      </w:r>
      <w:r>
        <w:rPr>
          <w:rFonts w:asciiTheme="minorHAnsi" w:hAnsiTheme="minorHAnsi"/>
          <w:sz w:val="18"/>
          <w:szCs w:val="18"/>
        </w:rPr>
        <w:t>: To take RM 410 in 4</w:t>
      </w:r>
      <w:r w:rsidRPr="00056A0B">
        <w:rPr>
          <w:rFonts w:asciiTheme="minorHAnsi" w:hAnsiTheme="minorHAnsi"/>
          <w:sz w:val="18"/>
          <w:szCs w:val="18"/>
          <w:vertAlign w:val="superscript"/>
        </w:rPr>
        <w:t>th</w:t>
      </w:r>
      <w:r>
        <w:rPr>
          <w:rFonts w:asciiTheme="minorHAnsi" w:hAnsiTheme="minorHAnsi"/>
          <w:sz w:val="18"/>
          <w:szCs w:val="18"/>
        </w:rPr>
        <w:t xml:space="preserve"> semester and RM 415 in 5</w:t>
      </w:r>
      <w:r w:rsidRPr="00056A0B">
        <w:rPr>
          <w:rFonts w:asciiTheme="minorHAnsi" w:hAnsiTheme="minorHAnsi"/>
          <w:sz w:val="18"/>
          <w:szCs w:val="18"/>
          <w:vertAlign w:val="superscript"/>
        </w:rPr>
        <w:t>th</w:t>
      </w:r>
      <w:r>
        <w:rPr>
          <w:rFonts w:asciiTheme="minorHAnsi" w:hAnsiTheme="minorHAnsi"/>
          <w:sz w:val="18"/>
          <w:szCs w:val="18"/>
        </w:rPr>
        <w:t xml:space="preserve"> semester, you need to meet all the </w:t>
      </w:r>
      <w:hyperlink r:id="rId9" w:history="1">
        <w:r w:rsidRPr="00323ED6">
          <w:rPr>
            <w:rStyle w:val="Hyperlink"/>
            <w:rFonts w:asciiTheme="minorHAnsi" w:hAnsiTheme="minorHAnsi"/>
            <w:sz w:val="18"/>
            <w:szCs w:val="18"/>
          </w:rPr>
          <w:t>ETM requirements</w:t>
        </w:r>
      </w:hyperlink>
      <w:r>
        <w:rPr>
          <w:rFonts w:asciiTheme="minorHAnsi" w:hAnsiTheme="minorHAnsi"/>
          <w:sz w:val="18"/>
          <w:szCs w:val="18"/>
        </w:rPr>
        <w:t xml:space="preserve"> (including keeping your GPA at 3.20 or better and having at least 44 credits </w:t>
      </w:r>
      <w:r w:rsidRPr="00D56CF1">
        <w:rPr>
          <w:rFonts w:asciiTheme="minorHAnsi" w:hAnsiTheme="minorHAnsi"/>
          <w:sz w:val="18"/>
          <w:szCs w:val="18"/>
          <w:u w:val="single"/>
        </w:rPr>
        <w:t>at Penn State</w:t>
      </w:r>
      <w:r>
        <w:rPr>
          <w:rFonts w:asciiTheme="minorHAnsi" w:hAnsiTheme="minorHAnsi"/>
          <w:sz w:val="18"/>
          <w:szCs w:val="18"/>
        </w:rPr>
        <w:t xml:space="preserve">) </w:t>
      </w:r>
      <w:r w:rsidRPr="001955BF">
        <w:rPr>
          <w:rFonts w:asciiTheme="minorHAnsi" w:hAnsiTheme="minorHAnsi"/>
          <w:b/>
          <w:sz w:val="18"/>
          <w:szCs w:val="18"/>
        </w:rPr>
        <w:t>to enter your major by the end of your 3</w:t>
      </w:r>
      <w:r w:rsidRPr="001955BF">
        <w:rPr>
          <w:rFonts w:asciiTheme="minorHAnsi" w:hAnsiTheme="minorHAnsi"/>
          <w:b/>
          <w:sz w:val="18"/>
          <w:szCs w:val="18"/>
          <w:vertAlign w:val="superscript"/>
        </w:rPr>
        <w:t>rd</w:t>
      </w:r>
      <w:r w:rsidRPr="001955BF">
        <w:rPr>
          <w:rFonts w:asciiTheme="minorHAnsi" w:hAnsiTheme="minorHAnsi"/>
          <w:b/>
          <w:sz w:val="18"/>
          <w:szCs w:val="18"/>
        </w:rPr>
        <w:t xml:space="preserve"> semester</w:t>
      </w:r>
      <w:r>
        <w:rPr>
          <w:rFonts w:asciiTheme="minorHAnsi" w:hAnsiTheme="minorHAnsi"/>
          <w:b/>
          <w:sz w:val="18"/>
          <w:szCs w:val="18"/>
        </w:rPr>
        <w:t xml:space="preserve">. </w:t>
      </w:r>
      <w:r w:rsidRPr="00236EE5">
        <w:rPr>
          <w:rFonts w:asciiTheme="minorHAnsi" w:hAnsiTheme="minorHAnsi"/>
          <w:sz w:val="18"/>
          <w:szCs w:val="18"/>
        </w:rPr>
        <w:t xml:space="preserve"> </w:t>
      </w:r>
      <w:r>
        <w:rPr>
          <w:rFonts w:asciiTheme="minorHAnsi" w:hAnsiTheme="minorHAnsi"/>
          <w:sz w:val="18"/>
          <w:szCs w:val="18"/>
        </w:rPr>
        <w:t>This helps you pass 2 exams in your Sophomore year, get an internship, and enables you to take RM 415 in the Fall of your Junior year.</w:t>
      </w:r>
    </w:p>
    <w:p w:rsidR="00A37273" w:rsidRDefault="00A37273" w:rsidP="00A37273">
      <w:pPr>
        <w:numPr>
          <w:ilvl w:val="0"/>
          <w:numId w:val="23"/>
        </w:numPr>
        <w:spacing w:after="120"/>
        <w:rPr>
          <w:rFonts w:asciiTheme="minorHAnsi" w:hAnsiTheme="minorHAnsi"/>
          <w:sz w:val="18"/>
          <w:szCs w:val="18"/>
        </w:rPr>
      </w:pPr>
      <w:r w:rsidRPr="009C3BAE">
        <w:rPr>
          <w:rFonts w:asciiTheme="minorHAnsi" w:hAnsiTheme="minorHAnsi"/>
          <w:b/>
          <w:sz w:val="18"/>
          <w:szCs w:val="18"/>
        </w:rPr>
        <w:t>Alternative</w:t>
      </w:r>
      <w:r>
        <w:rPr>
          <w:rFonts w:asciiTheme="minorHAnsi" w:hAnsiTheme="minorHAnsi"/>
          <w:sz w:val="18"/>
          <w:szCs w:val="18"/>
        </w:rPr>
        <w:t>: Students can also</w:t>
      </w:r>
      <w:r w:rsidRPr="00236EE5">
        <w:rPr>
          <w:rFonts w:asciiTheme="minorHAnsi" w:hAnsiTheme="minorHAnsi"/>
          <w:sz w:val="18"/>
          <w:szCs w:val="18"/>
        </w:rPr>
        <w:t xml:space="preserve"> take RM 410 in </w:t>
      </w:r>
      <w:r>
        <w:rPr>
          <w:rFonts w:asciiTheme="minorHAnsi" w:hAnsiTheme="minorHAnsi"/>
          <w:sz w:val="18"/>
          <w:szCs w:val="18"/>
        </w:rPr>
        <w:t>the</w:t>
      </w:r>
      <w:r w:rsidRPr="00236EE5">
        <w:rPr>
          <w:rFonts w:asciiTheme="minorHAnsi" w:hAnsiTheme="minorHAnsi"/>
          <w:sz w:val="18"/>
          <w:szCs w:val="18"/>
        </w:rPr>
        <w:t xml:space="preserve"> 5</w:t>
      </w:r>
      <w:r w:rsidRPr="00236EE5">
        <w:rPr>
          <w:rFonts w:asciiTheme="minorHAnsi" w:hAnsiTheme="minorHAnsi"/>
          <w:sz w:val="18"/>
          <w:szCs w:val="18"/>
          <w:vertAlign w:val="superscript"/>
        </w:rPr>
        <w:t>th</w:t>
      </w:r>
      <w:r w:rsidRPr="00236EE5">
        <w:rPr>
          <w:rFonts w:asciiTheme="minorHAnsi" w:hAnsiTheme="minorHAnsi"/>
          <w:sz w:val="18"/>
          <w:szCs w:val="18"/>
        </w:rPr>
        <w:t xml:space="preserve"> semester</w:t>
      </w:r>
      <w:r>
        <w:rPr>
          <w:rFonts w:asciiTheme="minorHAnsi" w:hAnsiTheme="minorHAnsi"/>
          <w:sz w:val="18"/>
          <w:szCs w:val="18"/>
        </w:rPr>
        <w:t xml:space="preserve">.  You would then need to take </w:t>
      </w:r>
      <w:r w:rsidRPr="00236EE5">
        <w:rPr>
          <w:rFonts w:asciiTheme="minorHAnsi" w:hAnsiTheme="minorHAnsi"/>
          <w:sz w:val="18"/>
          <w:szCs w:val="18"/>
        </w:rPr>
        <w:t>RM 415 in</w:t>
      </w:r>
      <w:r>
        <w:rPr>
          <w:rFonts w:asciiTheme="minorHAnsi" w:hAnsiTheme="minorHAnsi"/>
          <w:sz w:val="18"/>
          <w:szCs w:val="18"/>
        </w:rPr>
        <w:t xml:space="preserve"> the</w:t>
      </w:r>
      <w:r w:rsidRPr="00236EE5">
        <w:rPr>
          <w:rFonts w:asciiTheme="minorHAnsi" w:hAnsiTheme="minorHAnsi"/>
          <w:sz w:val="18"/>
          <w:szCs w:val="18"/>
        </w:rPr>
        <w:t xml:space="preserve"> </w:t>
      </w:r>
      <w:r>
        <w:rPr>
          <w:rFonts w:asciiTheme="minorHAnsi" w:hAnsiTheme="minorHAnsi"/>
          <w:sz w:val="18"/>
          <w:szCs w:val="18"/>
        </w:rPr>
        <w:t>7</w:t>
      </w:r>
      <w:r w:rsidRPr="00236EE5">
        <w:rPr>
          <w:rFonts w:asciiTheme="minorHAnsi" w:hAnsiTheme="minorHAnsi"/>
          <w:sz w:val="18"/>
          <w:szCs w:val="18"/>
          <w:vertAlign w:val="superscript"/>
        </w:rPr>
        <w:t>th</w:t>
      </w:r>
      <w:r>
        <w:rPr>
          <w:rFonts w:asciiTheme="minorHAnsi" w:hAnsiTheme="minorHAnsi"/>
          <w:sz w:val="18"/>
          <w:szCs w:val="18"/>
        </w:rPr>
        <w:t xml:space="preserve"> semester at the same time as RM 412, or STAT 483 instead of RM 415.  Note however, that RM 415 helps you pass the MFE exam, and 3 exams are important for getting a job.  Plan ahead for which exam you would like for your third exam.</w:t>
      </w:r>
    </w:p>
    <w:p w:rsidR="00A37273" w:rsidRPr="003E1A49" w:rsidRDefault="00A37273" w:rsidP="00A37273">
      <w:pPr>
        <w:numPr>
          <w:ilvl w:val="0"/>
          <w:numId w:val="23"/>
        </w:numPr>
        <w:spacing w:after="120"/>
        <w:rPr>
          <w:rFonts w:asciiTheme="minorHAnsi" w:hAnsiTheme="minorHAnsi"/>
          <w:sz w:val="18"/>
          <w:szCs w:val="18"/>
        </w:rPr>
      </w:pPr>
      <w:r>
        <w:rPr>
          <w:rFonts w:asciiTheme="minorHAnsi" w:hAnsiTheme="minorHAnsi"/>
          <w:sz w:val="18"/>
          <w:szCs w:val="18"/>
        </w:rPr>
        <w:lastRenderedPageBreak/>
        <w:t xml:space="preserve">ACCTG 211 can be taken via web in the summer from anywhere.  Smeal students can only take the UP web version, not the World Campus version.  </w:t>
      </w:r>
    </w:p>
    <w:p w:rsidR="00A37273" w:rsidRDefault="00A37273" w:rsidP="00A37273">
      <w:pPr>
        <w:numPr>
          <w:ilvl w:val="0"/>
          <w:numId w:val="23"/>
        </w:numPr>
        <w:spacing w:after="120"/>
        <w:rPr>
          <w:rFonts w:asciiTheme="minorHAnsi" w:hAnsiTheme="minorHAnsi"/>
          <w:sz w:val="18"/>
          <w:szCs w:val="18"/>
        </w:rPr>
      </w:pPr>
      <w:r>
        <w:rPr>
          <w:rFonts w:asciiTheme="minorHAnsi" w:hAnsiTheme="minorHAnsi"/>
          <w:sz w:val="18"/>
          <w:szCs w:val="18"/>
        </w:rPr>
        <w:t>It is valuable to take RM 297 as an elective in the third semester and take it concurrently with STAT 414, as it helps you pass STAT 414 and the Probability Theory exam given by the Society of Actuaries.</w:t>
      </w:r>
    </w:p>
    <w:p w:rsidR="00A37273" w:rsidRDefault="00A37273" w:rsidP="00A37273">
      <w:pPr>
        <w:numPr>
          <w:ilvl w:val="0"/>
          <w:numId w:val="23"/>
        </w:numPr>
        <w:spacing w:after="120"/>
        <w:rPr>
          <w:rFonts w:asciiTheme="minorHAnsi" w:hAnsiTheme="minorHAnsi"/>
          <w:sz w:val="18"/>
          <w:szCs w:val="18"/>
        </w:rPr>
      </w:pPr>
      <w:r>
        <w:rPr>
          <w:rFonts w:asciiTheme="minorHAnsi" w:hAnsiTheme="minorHAnsi"/>
          <w:sz w:val="18"/>
          <w:szCs w:val="18"/>
        </w:rPr>
        <w:t>RM 320, 412, 415, 430 are</w:t>
      </w:r>
      <w:r w:rsidRPr="003E1A49">
        <w:rPr>
          <w:rFonts w:asciiTheme="minorHAnsi" w:hAnsiTheme="minorHAnsi"/>
          <w:sz w:val="18"/>
          <w:szCs w:val="18"/>
        </w:rPr>
        <w:t xml:space="preserve"> offe</w:t>
      </w:r>
      <w:r>
        <w:rPr>
          <w:rFonts w:asciiTheme="minorHAnsi" w:hAnsiTheme="minorHAnsi"/>
          <w:sz w:val="18"/>
          <w:szCs w:val="18"/>
        </w:rPr>
        <w:t xml:space="preserve">red in the fall semester only. </w:t>
      </w:r>
      <w:r w:rsidRPr="003E1A49">
        <w:rPr>
          <w:rFonts w:asciiTheme="minorHAnsi" w:hAnsiTheme="minorHAnsi"/>
          <w:sz w:val="18"/>
          <w:szCs w:val="18"/>
        </w:rPr>
        <w:t>R M 411</w:t>
      </w:r>
      <w:r>
        <w:rPr>
          <w:rFonts w:asciiTheme="minorHAnsi" w:hAnsiTheme="minorHAnsi"/>
          <w:sz w:val="18"/>
          <w:szCs w:val="18"/>
        </w:rPr>
        <w:t>, 401, 420</w:t>
      </w:r>
      <w:r w:rsidRPr="003E1A49">
        <w:rPr>
          <w:rFonts w:asciiTheme="minorHAnsi" w:hAnsiTheme="minorHAnsi"/>
          <w:sz w:val="18"/>
          <w:szCs w:val="18"/>
        </w:rPr>
        <w:t xml:space="preserve"> </w:t>
      </w:r>
      <w:r>
        <w:rPr>
          <w:rFonts w:asciiTheme="minorHAnsi" w:hAnsiTheme="minorHAnsi"/>
          <w:sz w:val="18"/>
          <w:szCs w:val="18"/>
        </w:rPr>
        <w:t>are</w:t>
      </w:r>
      <w:r w:rsidRPr="003E1A49">
        <w:rPr>
          <w:rFonts w:asciiTheme="minorHAnsi" w:hAnsiTheme="minorHAnsi"/>
          <w:sz w:val="18"/>
          <w:szCs w:val="18"/>
        </w:rPr>
        <w:t xml:space="preserve"> offered in the spring semester only</w:t>
      </w:r>
      <w:r>
        <w:rPr>
          <w:rFonts w:asciiTheme="minorHAnsi" w:hAnsiTheme="minorHAnsi"/>
          <w:sz w:val="18"/>
          <w:szCs w:val="18"/>
        </w:rPr>
        <w:t>.</w:t>
      </w:r>
      <w:r w:rsidRPr="001955BF">
        <w:rPr>
          <w:rFonts w:asciiTheme="minorHAnsi" w:hAnsiTheme="minorHAnsi"/>
          <w:sz w:val="18"/>
          <w:szCs w:val="18"/>
        </w:rPr>
        <w:t xml:space="preserve"> </w:t>
      </w:r>
    </w:p>
    <w:p w:rsidR="00A37273" w:rsidRDefault="00A37273" w:rsidP="00A37273">
      <w:pPr>
        <w:numPr>
          <w:ilvl w:val="0"/>
          <w:numId w:val="23"/>
        </w:numPr>
        <w:spacing w:after="120"/>
        <w:rPr>
          <w:rFonts w:asciiTheme="minorHAnsi" w:hAnsiTheme="minorHAnsi"/>
          <w:sz w:val="18"/>
          <w:szCs w:val="18"/>
        </w:rPr>
      </w:pPr>
      <w:r w:rsidRPr="006E46E5">
        <w:rPr>
          <w:rFonts w:asciiTheme="minorHAnsi" w:hAnsiTheme="minorHAnsi"/>
          <w:sz w:val="18"/>
          <w:szCs w:val="18"/>
        </w:rPr>
        <w:t>Sign up for</w:t>
      </w:r>
      <w:r>
        <w:rPr>
          <w:rFonts w:asciiTheme="minorHAnsi" w:hAnsiTheme="minorHAnsi"/>
          <w:sz w:val="18"/>
          <w:szCs w:val="18"/>
        </w:rPr>
        <w:t xml:space="preserve"> the</w:t>
      </w:r>
      <w:r w:rsidRPr="006E46E5">
        <w:rPr>
          <w:rFonts w:asciiTheme="minorHAnsi" w:hAnsiTheme="minorHAnsi"/>
          <w:sz w:val="18"/>
          <w:szCs w:val="18"/>
        </w:rPr>
        <w:t xml:space="preserve"> Actuarial Science </w:t>
      </w:r>
      <w:hyperlink r:id="rId10" w:history="1">
        <w:r w:rsidRPr="006E46E5">
          <w:rPr>
            <w:rStyle w:val="Hyperlink"/>
            <w:rFonts w:asciiTheme="minorHAnsi" w:hAnsiTheme="minorHAnsi"/>
            <w:sz w:val="18"/>
            <w:szCs w:val="18"/>
          </w:rPr>
          <w:t>listserve</w:t>
        </w:r>
      </w:hyperlink>
      <w:r w:rsidRPr="006E46E5">
        <w:rPr>
          <w:rFonts w:asciiTheme="minorHAnsi" w:hAnsiTheme="minorHAnsi"/>
          <w:sz w:val="18"/>
          <w:szCs w:val="18"/>
        </w:rPr>
        <w:t xml:space="preserve"> asap </w:t>
      </w:r>
      <w:r>
        <w:rPr>
          <w:rFonts w:asciiTheme="minorHAnsi" w:hAnsiTheme="minorHAnsi"/>
          <w:sz w:val="18"/>
          <w:szCs w:val="18"/>
        </w:rPr>
        <w:t>as it provides lots of great information on the Actuarial Science Career Fair, Employer Information Sessions, the Actuarial Exams, how to get internships and jobs, and Actuarial Science club meetings.</w:t>
      </w:r>
      <w:r w:rsidRPr="006E46E5">
        <w:rPr>
          <w:rFonts w:asciiTheme="minorHAnsi" w:hAnsiTheme="minorHAnsi"/>
          <w:sz w:val="18"/>
          <w:szCs w:val="18"/>
        </w:rPr>
        <w:t xml:space="preserve">       </w:t>
      </w:r>
    </w:p>
    <w:p w:rsidR="004942F2" w:rsidRDefault="004942F2" w:rsidP="004942F2">
      <w:pPr>
        <w:numPr>
          <w:ilvl w:val="0"/>
          <w:numId w:val="23"/>
        </w:numPr>
        <w:spacing w:after="120"/>
        <w:rPr>
          <w:rFonts w:asciiTheme="minorHAnsi" w:hAnsiTheme="minorHAnsi"/>
          <w:sz w:val="18"/>
          <w:szCs w:val="18"/>
        </w:rPr>
      </w:pPr>
      <w:r w:rsidRPr="003723FA">
        <w:rPr>
          <w:rFonts w:asciiTheme="minorHAnsi" w:hAnsiTheme="minorHAnsi"/>
          <w:sz w:val="18"/>
          <w:szCs w:val="18"/>
        </w:rPr>
        <w:t xml:space="preserve">Students pursuing an actuarial career should take VEE courses in </w:t>
      </w:r>
      <w:hyperlink r:id="rId11" w:history="1">
        <w:r w:rsidRPr="003723FA">
          <w:rPr>
            <w:rStyle w:val="Hyperlink"/>
            <w:rFonts w:asciiTheme="minorHAnsi" w:hAnsiTheme="minorHAnsi"/>
            <w:sz w:val="18"/>
            <w:szCs w:val="18"/>
          </w:rPr>
          <w:t>http://www.soa.org/education/exam-req/edu-asa-req.aspx</w:t>
        </w:r>
      </w:hyperlink>
      <w:r w:rsidRPr="003723FA">
        <w:rPr>
          <w:rFonts w:asciiTheme="minorHAnsi" w:hAnsiTheme="minorHAnsi"/>
          <w:sz w:val="18"/>
          <w:szCs w:val="18"/>
        </w:rPr>
        <w:t xml:space="preserve">  before graduation.</w:t>
      </w:r>
      <w:r>
        <w:rPr>
          <w:rFonts w:asciiTheme="minorHAnsi" w:hAnsiTheme="minorHAnsi"/>
          <w:sz w:val="18"/>
          <w:szCs w:val="18"/>
        </w:rPr>
        <w:t xml:space="preserve"> Thus, take STAT 462/463 even though not required for graduation. </w:t>
      </w:r>
      <w:r w:rsidR="003A3415">
        <w:rPr>
          <w:rFonts w:asciiTheme="minorHAnsi" w:hAnsiTheme="minorHAnsi"/>
          <w:sz w:val="18"/>
          <w:szCs w:val="18"/>
        </w:rPr>
        <w:t>Seniors can take STAT 501 instead of STAT 462 and can get Honors credit for it.</w:t>
      </w:r>
      <w:r>
        <w:rPr>
          <w:rFonts w:asciiTheme="minorHAnsi" w:hAnsiTheme="minorHAnsi"/>
          <w:sz w:val="18"/>
          <w:szCs w:val="18"/>
        </w:rPr>
        <w:t xml:space="preserve"> In addition, employers are looking for students who know R well (and it is taught in STAT 462/463).   </w:t>
      </w:r>
      <w:r w:rsidRPr="003723FA">
        <w:rPr>
          <w:rFonts w:asciiTheme="minorHAnsi" w:hAnsiTheme="minorHAnsi"/>
          <w:b/>
          <w:sz w:val="18"/>
          <w:szCs w:val="18"/>
        </w:rPr>
        <w:t>Students must earn a B- or better in all VEE courses</w:t>
      </w:r>
      <w:r w:rsidRPr="003723FA">
        <w:rPr>
          <w:rFonts w:asciiTheme="minorHAnsi" w:hAnsiTheme="minorHAnsi"/>
          <w:sz w:val="18"/>
          <w:szCs w:val="18"/>
        </w:rPr>
        <w:t xml:space="preserve">.  </w:t>
      </w:r>
    </w:p>
    <w:p w:rsidR="004942F2" w:rsidRDefault="004942F2" w:rsidP="004942F2">
      <w:pPr>
        <w:numPr>
          <w:ilvl w:val="0"/>
          <w:numId w:val="23"/>
        </w:numPr>
        <w:spacing w:after="120"/>
        <w:rPr>
          <w:rFonts w:asciiTheme="minorHAnsi" w:hAnsiTheme="minorHAnsi"/>
          <w:sz w:val="18"/>
          <w:szCs w:val="18"/>
        </w:rPr>
      </w:pPr>
      <w:r w:rsidRPr="001955BF">
        <w:rPr>
          <w:rFonts w:asciiTheme="minorHAnsi" w:hAnsiTheme="minorHAnsi"/>
          <w:sz w:val="18"/>
          <w:szCs w:val="18"/>
        </w:rPr>
        <w:t>Consider a STAT minor, as you only need STAT 480 (1 credit in SAS), STAT 415 (Mathematical Statistics), and STAT 416 to get it.  STAT 415 helps with Exam</w:t>
      </w:r>
      <w:r w:rsidR="000C0803">
        <w:rPr>
          <w:rFonts w:asciiTheme="minorHAnsi" w:hAnsiTheme="minorHAnsi"/>
          <w:sz w:val="18"/>
          <w:szCs w:val="18"/>
        </w:rPr>
        <w:t>s</w:t>
      </w:r>
      <w:r w:rsidRPr="001955BF">
        <w:rPr>
          <w:rFonts w:asciiTheme="minorHAnsi" w:hAnsiTheme="minorHAnsi"/>
          <w:sz w:val="18"/>
          <w:szCs w:val="18"/>
        </w:rPr>
        <w:t xml:space="preserve"> C</w:t>
      </w:r>
      <w:r w:rsidR="000C0803">
        <w:rPr>
          <w:rFonts w:asciiTheme="minorHAnsi" w:hAnsiTheme="minorHAnsi"/>
          <w:sz w:val="18"/>
          <w:szCs w:val="18"/>
        </w:rPr>
        <w:t xml:space="preserve"> (RM 420) and LTAM (RM 412) starting in 2018</w:t>
      </w:r>
      <w:r w:rsidRPr="001955BF">
        <w:rPr>
          <w:rFonts w:asciiTheme="minorHAnsi" w:hAnsiTheme="minorHAnsi"/>
          <w:sz w:val="18"/>
          <w:szCs w:val="18"/>
        </w:rPr>
        <w:t>.  STAT 416 helps with the CAS Exam S.  We encourage you to take MATH 220 as it helps with Efficient Frontiers in RM 415 (MFE Exam) and Markov Chains in RM 412 (MLC Exam).  Knowing SAS well helps you get a job, so taking STAT 483 (3 credits in SAS) is better.  Employers are looking for students who know SAS and R well.</w:t>
      </w:r>
    </w:p>
    <w:p w:rsidR="004942F2" w:rsidRDefault="004942F2" w:rsidP="004942F2">
      <w:pPr>
        <w:numPr>
          <w:ilvl w:val="0"/>
          <w:numId w:val="23"/>
        </w:numPr>
        <w:spacing w:after="120"/>
        <w:rPr>
          <w:rFonts w:asciiTheme="minorHAnsi" w:hAnsiTheme="minorHAnsi"/>
          <w:sz w:val="18"/>
          <w:szCs w:val="18"/>
        </w:rPr>
      </w:pPr>
      <w:r>
        <w:rPr>
          <w:rFonts w:asciiTheme="minorHAnsi" w:hAnsiTheme="minorHAnsi"/>
          <w:sz w:val="18"/>
          <w:szCs w:val="18"/>
        </w:rPr>
        <w:t>If you need to take STAT 414 from the World Campus and can’t register for it, provide Ron Gebhardtsbauer (</w:t>
      </w:r>
      <w:hyperlink r:id="rId12" w:history="1">
        <w:r w:rsidRPr="00362EB1">
          <w:rPr>
            <w:rStyle w:val="Hyperlink"/>
            <w:rFonts w:asciiTheme="minorHAnsi" w:hAnsiTheme="minorHAnsi"/>
            <w:sz w:val="18"/>
            <w:szCs w:val="18"/>
          </w:rPr>
          <w:t>rug16@psu.edu</w:t>
        </w:r>
      </w:hyperlink>
      <w:r>
        <w:rPr>
          <w:rFonts w:asciiTheme="minorHAnsi" w:hAnsiTheme="minorHAnsi"/>
          <w:sz w:val="18"/>
          <w:szCs w:val="18"/>
        </w:rPr>
        <w:t xml:space="preserve">) your GPA, Calculus grades, and Students ID number, so that he can ask the Statistics Department to enroll you. </w:t>
      </w:r>
    </w:p>
    <w:p w:rsidR="004942F2" w:rsidRPr="0075778E" w:rsidRDefault="004942F2" w:rsidP="004942F2">
      <w:pPr>
        <w:numPr>
          <w:ilvl w:val="0"/>
          <w:numId w:val="23"/>
        </w:numPr>
        <w:spacing w:after="120"/>
        <w:rPr>
          <w:rFonts w:asciiTheme="minorHAnsi" w:hAnsiTheme="minorHAnsi"/>
          <w:sz w:val="18"/>
          <w:szCs w:val="18"/>
        </w:rPr>
      </w:pPr>
      <w:r>
        <w:rPr>
          <w:rFonts w:asciiTheme="minorHAnsi" w:hAnsiTheme="minorHAnsi"/>
          <w:sz w:val="18"/>
          <w:szCs w:val="18"/>
        </w:rPr>
        <w:t>We encourage students to Study Abroad in the winter and summer breaks.  It is important to do an internship in the summer after your junior year, as employers generally want Full-Time candidates to have had an internship.</w:t>
      </w:r>
    </w:p>
    <w:p w:rsidR="0075778E" w:rsidRPr="0075778E" w:rsidRDefault="0075778E" w:rsidP="004942F2">
      <w:pPr>
        <w:tabs>
          <w:tab w:val="left" w:pos="720"/>
        </w:tabs>
        <w:spacing w:after="60"/>
        <w:rPr>
          <w:rFonts w:asciiTheme="minorHAnsi" w:hAnsiTheme="minorHAnsi"/>
          <w:sz w:val="18"/>
          <w:szCs w:val="18"/>
        </w:rPr>
      </w:pPr>
    </w:p>
    <w:sectPr w:rsidR="0075778E" w:rsidRPr="0075778E" w:rsidSect="004B17EE">
      <w:pgSz w:w="12240" w:h="15840" w:code="1"/>
      <w:pgMar w:top="360" w:right="720" w:bottom="360" w:left="720" w:header="720" w:footer="360" w:gutter="0"/>
      <w:cols w:space="1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2C" w:rsidRDefault="006F1D2C">
      <w:r>
        <w:separator/>
      </w:r>
    </w:p>
  </w:endnote>
  <w:endnote w:type="continuationSeparator" w:id="0">
    <w:p w:rsidR="006F1D2C" w:rsidRDefault="006F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2C" w:rsidRDefault="006F1D2C">
      <w:r>
        <w:separator/>
      </w:r>
    </w:p>
  </w:footnote>
  <w:footnote w:type="continuationSeparator" w:id="0">
    <w:p w:rsidR="006F1D2C" w:rsidRDefault="006F1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F71"/>
    <w:multiLevelType w:val="singleLevel"/>
    <w:tmpl w:val="28C43CEE"/>
    <w:lvl w:ilvl="0">
      <w:start w:val="1"/>
      <w:numFmt w:val="decimal"/>
      <w:lvlText w:val="%1)"/>
      <w:lvlJc w:val="left"/>
      <w:pPr>
        <w:tabs>
          <w:tab w:val="num" w:pos="630"/>
        </w:tabs>
        <w:ind w:left="630" w:hanging="360"/>
      </w:pPr>
      <w:rPr>
        <w:rFonts w:hint="default"/>
      </w:rPr>
    </w:lvl>
  </w:abstractNum>
  <w:abstractNum w:abstractNumId="1" w15:restartNumberingAfterBreak="0">
    <w:nsid w:val="03003991"/>
    <w:multiLevelType w:val="hybridMultilevel"/>
    <w:tmpl w:val="5CF0F48E"/>
    <w:lvl w:ilvl="0" w:tplc="CAA6BD26">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B72EA"/>
    <w:multiLevelType w:val="hybridMultilevel"/>
    <w:tmpl w:val="C8A4C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64CCE"/>
    <w:multiLevelType w:val="hybridMultilevel"/>
    <w:tmpl w:val="7884F5E8"/>
    <w:lvl w:ilvl="0" w:tplc="D4B010AC">
      <w:start w:val="1"/>
      <w:numFmt w:val="bullet"/>
      <w:lvlText w:val=""/>
      <w:lvlJc w:val="left"/>
      <w:pPr>
        <w:tabs>
          <w:tab w:val="num" w:pos="900"/>
        </w:tabs>
        <w:ind w:left="900" w:hanging="360"/>
      </w:pPr>
      <w:rPr>
        <w:rFonts w:ascii="Symbol" w:hAnsi="Symbol" w:hint="default"/>
      </w:rPr>
    </w:lvl>
    <w:lvl w:ilvl="1" w:tplc="F1D66770" w:tentative="1">
      <w:start w:val="1"/>
      <w:numFmt w:val="lowerLetter"/>
      <w:lvlText w:val="%2."/>
      <w:lvlJc w:val="left"/>
      <w:pPr>
        <w:tabs>
          <w:tab w:val="num" w:pos="1710"/>
        </w:tabs>
        <w:ind w:left="1710" w:hanging="360"/>
      </w:pPr>
    </w:lvl>
    <w:lvl w:ilvl="2" w:tplc="CB2CD79E" w:tentative="1">
      <w:start w:val="1"/>
      <w:numFmt w:val="lowerRoman"/>
      <w:lvlText w:val="%3."/>
      <w:lvlJc w:val="right"/>
      <w:pPr>
        <w:tabs>
          <w:tab w:val="num" w:pos="2430"/>
        </w:tabs>
        <w:ind w:left="2430" w:hanging="180"/>
      </w:pPr>
    </w:lvl>
    <w:lvl w:ilvl="3" w:tplc="6A408E26" w:tentative="1">
      <w:start w:val="1"/>
      <w:numFmt w:val="decimal"/>
      <w:lvlText w:val="%4."/>
      <w:lvlJc w:val="left"/>
      <w:pPr>
        <w:tabs>
          <w:tab w:val="num" w:pos="3150"/>
        </w:tabs>
        <w:ind w:left="3150" w:hanging="360"/>
      </w:pPr>
    </w:lvl>
    <w:lvl w:ilvl="4" w:tplc="CC627862" w:tentative="1">
      <w:start w:val="1"/>
      <w:numFmt w:val="lowerLetter"/>
      <w:lvlText w:val="%5."/>
      <w:lvlJc w:val="left"/>
      <w:pPr>
        <w:tabs>
          <w:tab w:val="num" w:pos="3870"/>
        </w:tabs>
        <w:ind w:left="3870" w:hanging="360"/>
      </w:pPr>
    </w:lvl>
    <w:lvl w:ilvl="5" w:tplc="D9620404" w:tentative="1">
      <w:start w:val="1"/>
      <w:numFmt w:val="lowerRoman"/>
      <w:lvlText w:val="%6."/>
      <w:lvlJc w:val="right"/>
      <w:pPr>
        <w:tabs>
          <w:tab w:val="num" w:pos="4590"/>
        </w:tabs>
        <w:ind w:left="4590" w:hanging="180"/>
      </w:pPr>
    </w:lvl>
    <w:lvl w:ilvl="6" w:tplc="4622E7CC" w:tentative="1">
      <w:start w:val="1"/>
      <w:numFmt w:val="decimal"/>
      <w:lvlText w:val="%7."/>
      <w:lvlJc w:val="left"/>
      <w:pPr>
        <w:tabs>
          <w:tab w:val="num" w:pos="5310"/>
        </w:tabs>
        <w:ind w:left="5310" w:hanging="360"/>
      </w:pPr>
    </w:lvl>
    <w:lvl w:ilvl="7" w:tplc="17A8E430" w:tentative="1">
      <w:start w:val="1"/>
      <w:numFmt w:val="lowerLetter"/>
      <w:lvlText w:val="%8."/>
      <w:lvlJc w:val="left"/>
      <w:pPr>
        <w:tabs>
          <w:tab w:val="num" w:pos="6030"/>
        </w:tabs>
        <w:ind w:left="6030" w:hanging="360"/>
      </w:pPr>
    </w:lvl>
    <w:lvl w:ilvl="8" w:tplc="9C3E5BBE" w:tentative="1">
      <w:start w:val="1"/>
      <w:numFmt w:val="lowerRoman"/>
      <w:lvlText w:val="%9."/>
      <w:lvlJc w:val="right"/>
      <w:pPr>
        <w:tabs>
          <w:tab w:val="num" w:pos="6750"/>
        </w:tabs>
        <w:ind w:left="6750" w:hanging="180"/>
      </w:pPr>
    </w:lvl>
  </w:abstractNum>
  <w:abstractNum w:abstractNumId="4" w15:restartNumberingAfterBreak="0">
    <w:nsid w:val="1C940A7B"/>
    <w:multiLevelType w:val="singleLevel"/>
    <w:tmpl w:val="91DADF2E"/>
    <w:lvl w:ilvl="0">
      <w:start w:val="1"/>
      <w:numFmt w:val="decimal"/>
      <w:lvlText w:val="%1)"/>
      <w:lvlJc w:val="left"/>
      <w:pPr>
        <w:tabs>
          <w:tab w:val="num" w:pos="630"/>
        </w:tabs>
        <w:ind w:left="630" w:hanging="360"/>
      </w:pPr>
      <w:rPr>
        <w:rFonts w:hint="default"/>
      </w:rPr>
    </w:lvl>
  </w:abstractNum>
  <w:abstractNum w:abstractNumId="5" w15:restartNumberingAfterBreak="0">
    <w:nsid w:val="1CD70EE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822966"/>
    <w:multiLevelType w:val="hybridMultilevel"/>
    <w:tmpl w:val="D930A96A"/>
    <w:lvl w:ilvl="0" w:tplc="44B4002E">
      <w:start w:val="1"/>
      <w:numFmt w:val="decimal"/>
      <w:lvlText w:val="%1)"/>
      <w:lvlJc w:val="left"/>
      <w:pPr>
        <w:tabs>
          <w:tab w:val="num" w:pos="900"/>
        </w:tabs>
        <w:ind w:left="900" w:hanging="360"/>
      </w:pPr>
      <w:rPr>
        <w:rFonts w:hint="default"/>
      </w:rPr>
    </w:lvl>
    <w:lvl w:ilvl="1" w:tplc="2EAA90EE">
      <w:start w:val="1"/>
      <w:numFmt w:val="bullet"/>
      <w:lvlText w:val=""/>
      <w:lvlJc w:val="left"/>
      <w:pPr>
        <w:tabs>
          <w:tab w:val="num" w:pos="1710"/>
        </w:tabs>
        <w:ind w:left="1710" w:hanging="360"/>
      </w:pPr>
      <w:rPr>
        <w:rFonts w:ascii="Symbol" w:hAnsi="Symbol" w:hint="default"/>
      </w:rPr>
    </w:lvl>
    <w:lvl w:ilvl="2" w:tplc="6B3C5A90" w:tentative="1">
      <w:start w:val="1"/>
      <w:numFmt w:val="lowerRoman"/>
      <w:lvlText w:val="%3."/>
      <w:lvlJc w:val="right"/>
      <w:pPr>
        <w:tabs>
          <w:tab w:val="num" w:pos="2430"/>
        </w:tabs>
        <w:ind w:left="2430" w:hanging="180"/>
      </w:pPr>
    </w:lvl>
    <w:lvl w:ilvl="3" w:tplc="98C2F71C" w:tentative="1">
      <w:start w:val="1"/>
      <w:numFmt w:val="decimal"/>
      <w:lvlText w:val="%4."/>
      <w:lvlJc w:val="left"/>
      <w:pPr>
        <w:tabs>
          <w:tab w:val="num" w:pos="3150"/>
        </w:tabs>
        <w:ind w:left="3150" w:hanging="360"/>
      </w:pPr>
    </w:lvl>
    <w:lvl w:ilvl="4" w:tplc="85E08926" w:tentative="1">
      <w:start w:val="1"/>
      <w:numFmt w:val="lowerLetter"/>
      <w:lvlText w:val="%5."/>
      <w:lvlJc w:val="left"/>
      <w:pPr>
        <w:tabs>
          <w:tab w:val="num" w:pos="3870"/>
        </w:tabs>
        <w:ind w:left="3870" w:hanging="360"/>
      </w:pPr>
    </w:lvl>
    <w:lvl w:ilvl="5" w:tplc="0FFEE5D2" w:tentative="1">
      <w:start w:val="1"/>
      <w:numFmt w:val="lowerRoman"/>
      <w:lvlText w:val="%6."/>
      <w:lvlJc w:val="right"/>
      <w:pPr>
        <w:tabs>
          <w:tab w:val="num" w:pos="4590"/>
        </w:tabs>
        <w:ind w:left="4590" w:hanging="180"/>
      </w:pPr>
    </w:lvl>
    <w:lvl w:ilvl="6" w:tplc="27741422" w:tentative="1">
      <w:start w:val="1"/>
      <w:numFmt w:val="decimal"/>
      <w:lvlText w:val="%7."/>
      <w:lvlJc w:val="left"/>
      <w:pPr>
        <w:tabs>
          <w:tab w:val="num" w:pos="5310"/>
        </w:tabs>
        <w:ind w:left="5310" w:hanging="360"/>
      </w:pPr>
    </w:lvl>
    <w:lvl w:ilvl="7" w:tplc="9926F07C" w:tentative="1">
      <w:start w:val="1"/>
      <w:numFmt w:val="lowerLetter"/>
      <w:lvlText w:val="%8."/>
      <w:lvlJc w:val="left"/>
      <w:pPr>
        <w:tabs>
          <w:tab w:val="num" w:pos="6030"/>
        </w:tabs>
        <w:ind w:left="6030" w:hanging="360"/>
      </w:pPr>
    </w:lvl>
    <w:lvl w:ilvl="8" w:tplc="6B249E24" w:tentative="1">
      <w:start w:val="1"/>
      <w:numFmt w:val="lowerRoman"/>
      <w:lvlText w:val="%9."/>
      <w:lvlJc w:val="right"/>
      <w:pPr>
        <w:tabs>
          <w:tab w:val="num" w:pos="6750"/>
        </w:tabs>
        <w:ind w:left="6750" w:hanging="180"/>
      </w:pPr>
    </w:lvl>
  </w:abstractNum>
  <w:abstractNum w:abstractNumId="7" w15:restartNumberingAfterBreak="0">
    <w:nsid w:val="248F4156"/>
    <w:multiLevelType w:val="singleLevel"/>
    <w:tmpl w:val="7FBCBFAE"/>
    <w:lvl w:ilvl="0">
      <w:start w:val="1"/>
      <w:numFmt w:val="decimal"/>
      <w:lvlText w:val="%1)"/>
      <w:lvlJc w:val="left"/>
      <w:pPr>
        <w:tabs>
          <w:tab w:val="num" w:pos="630"/>
        </w:tabs>
        <w:ind w:left="630" w:hanging="360"/>
      </w:pPr>
      <w:rPr>
        <w:rFonts w:hint="default"/>
      </w:rPr>
    </w:lvl>
  </w:abstractNum>
  <w:abstractNum w:abstractNumId="8" w15:restartNumberingAfterBreak="0">
    <w:nsid w:val="27506A1A"/>
    <w:multiLevelType w:val="multilevel"/>
    <w:tmpl w:val="63D09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2C54B6"/>
    <w:multiLevelType w:val="hybridMultilevel"/>
    <w:tmpl w:val="71F096B4"/>
    <w:lvl w:ilvl="0" w:tplc="EE247F76">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80071"/>
    <w:multiLevelType w:val="hybridMultilevel"/>
    <w:tmpl w:val="1584C8FE"/>
    <w:lvl w:ilvl="0" w:tplc="B624131A">
      <w:start w:val="1"/>
      <w:numFmt w:val="decimal"/>
      <w:lvlText w:val="%1."/>
      <w:lvlJc w:val="left"/>
      <w:pPr>
        <w:tabs>
          <w:tab w:val="num" w:pos="900"/>
        </w:tabs>
        <w:ind w:left="900" w:hanging="360"/>
      </w:pPr>
    </w:lvl>
    <w:lvl w:ilvl="1" w:tplc="538A24EA" w:tentative="1">
      <w:start w:val="1"/>
      <w:numFmt w:val="lowerLetter"/>
      <w:lvlText w:val="%2."/>
      <w:lvlJc w:val="left"/>
      <w:pPr>
        <w:tabs>
          <w:tab w:val="num" w:pos="1620"/>
        </w:tabs>
        <w:ind w:left="1620" w:hanging="360"/>
      </w:pPr>
    </w:lvl>
    <w:lvl w:ilvl="2" w:tplc="A91ACE28" w:tentative="1">
      <w:start w:val="1"/>
      <w:numFmt w:val="lowerRoman"/>
      <w:lvlText w:val="%3."/>
      <w:lvlJc w:val="right"/>
      <w:pPr>
        <w:tabs>
          <w:tab w:val="num" w:pos="2340"/>
        </w:tabs>
        <w:ind w:left="2340" w:hanging="180"/>
      </w:pPr>
    </w:lvl>
    <w:lvl w:ilvl="3" w:tplc="748CC3A2" w:tentative="1">
      <w:start w:val="1"/>
      <w:numFmt w:val="decimal"/>
      <w:lvlText w:val="%4."/>
      <w:lvlJc w:val="left"/>
      <w:pPr>
        <w:tabs>
          <w:tab w:val="num" w:pos="3060"/>
        </w:tabs>
        <w:ind w:left="3060" w:hanging="360"/>
      </w:pPr>
    </w:lvl>
    <w:lvl w:ilvl="4" w:tplc="D4CE79F2" w:tentative="1">
      <w:start w:val="1"/>
      <w:numFmt w:val="lowerLetter"/>
      <w:lvlText w:val="%5."/>
      <w:lvlJc w:val="left"/>
      <w:pPr>
        <w:tabs>
          <w:tab w:val="num" w:pos="3780"/>
        </w:tabs>
        <w:ind w:left="3780" w:hanging="360"/>
      </w:pPr>
    </w:lvl>
    <w:lvl w:ilvl="5" w:tplc="CC349666" w:tentative="1">
      <w:start w:val="1"/>
      <w:numFmt w:val="lowerRoman"/>
      <w:lvlText w:val="%6."/>
      <w:lvlJc w:val="right"/>
      <w:pPr>
        <w:tabs>
          <w:tab w:val="num" w:pos="4500"/>
        </w:tabs>
        <w:ind w:left="4500" w:hanging="180"/>
      </w:pPr>
    </w:lvl>
    <w:lvl w:ilvl="6" w:tplc="76B6C678" w:tentative="1">
      <w:start w:val="1"/>
      <w:numFmt w:val="decimal"/>
      <w:lvlText w:val="%7."/>
      <w:lvlJc w:val="left"/>
      <w:pPr>
        <w:tabs>
          <w:tab w:val="num" w:pos="5220"/>
        </w:tabs>
        <w:ind w:left="5220" w:hanging="360"/>
      </w:pPr>
    </w:lvl>
    <w:lvl w:ilvl="7" w:tplc="95F425FE" w:tentative="1">
      <w:start w:val="1"/>
      <w:numFmt w:val="lowerLetter"/>
      <w:lvlText w:val="%8."/>
      <w:lvlJc w:val="left"/>
      <w:pPr>
        <w:tabs>
          <w:tab w:val="num" w:pos="5940"/>
        </w:tabs>
        <w:ind w:left="5940" w:hanging="360"/>
      </w:pPr>
    </w:lvl>
    <w:lvl w:ilvl="8" w:tplc="ECCAB866" w:tentative="1">
      <w:start w:val="1"/>
      <w:numFmt w:val="lowerRoman"/>
      <w:lvlText w:val="%9."/>
      <w:lvlJc w:val="right"/>
      <w:pPr>
        <w:tabs>
          <w:tab w:val="num" w:pos="6660"/>
        </w:tabs>
        <w:ind w:left="6660" w:hanging="180"/>
      </w:pPr>
    </w:lvl>
  </w:abstractNum>
  <w:abstractNum w:abstractNumId="11" w15:restartNumberingAfterBreak="0">
    <w:nsid w:val="369819DD"/>
    <w:multiLevelType w:val="hybridMultilevel"/>
    <w:tmpl w:val="C22232C6"/>
    <w:lvl w:ilvl="0" w:tplc="FBCC8C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434BD"/>
    <w:multiLevelType w:val="multilevel"/>
    <w:tmpl w:val="A290045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3" w15:restartNumberingAfterBreak="0">
    <w:nsid w:val="41855ADE"/>
    <w:multiLevelType w:val="hybridMultilevel"/>
    <w:tmpl w:val="A2900452"/>
    <w:lvl w:ilvl="0" w:tplc="CEFC4D8A">
      <w:start w:val="1"/>
      <w:numFmt w:val="decimal"/>
      <w:lvlText w:val="%1)"/>
      <w:lvlJc w:val="left"/>
      <w:pPr>
        <w:tabs>
          <w:tab w:val="num" w:pos="900"/>
        </w:tabs>
        <w:ind w:left="900" w:hanging="360"/>
      </w:pPr>
      <w:rPr>
        <w:rFonts w:hint="default"/>
      </w:rPr>
    </w:lvl>
    <w:lvl w:ilvl="1" w:tplc="150CF386" w:tentative="1">
      <w:start w:val="1"/>
      <w:numFmt w:val="lowerLetter"/>
      <w:lvlText w:val="%2."/>
      <w:lvlJc w:val="left"/>
      <w:pPr>
        <w:tabs>
          <w:tab w:val="num" w:pos="1710"/>
        </w:tabs>
        <w:ind w:left="1710" w:hanging="360"/>
      </w:pPr>
    </w:lvl>
    <w:lvl w:ilvl="2" w:tplc="1BF612C2" w:tentative="1">
      <w:start w:val="1"/>
      <w:numFmt w:val="lowerRoman"/>
      <w:lvlText w:val="%3."/>
      <w:lvlJc w:val="right"/>
      <w:pPr>
        <w:tabs>
          <w:tab w:val="num" w:pos="2430"/>
        </w:tabs>
        <w:ind w:left="2430" w:hanging="180"/>
      </w:pPr>
    </w:lvl>
    <w:lvl w:ilvl="3" w:tplc="DA105954" w:tentative="1">
      <w:start w:val="1"/>
      <w:numFmt w:val="decimal"/>
      <w:lvlText w:val="%4."/>
      <w:lvlJc w:val="left"/>
      <w:pPr>
        <w:tabs>
          <w:tab w:val="num" w:pos="3150"/>
        </w:tabs>
        <w:ind w:left="3150" w:hanging="360"/>
      </w:pPr>
    </w:lvl>
    <w:lvl w:ilvl="4" w:tplc="8908996E" w:tentative="1">
      <w:start w:val="1"/>
      <w:numFmt w:val="lowerLetter"/>
      <w:lvlText w:val="%5."/>
      <w:lvlJc w:val="left"/>
      <w:pPr>
        <w:tabs>
          <w:tab w:val="num" w:pos="3870"/>
        </w:tabs>
        <w:ind w:left="3870" w:hanging="360"/>
      </w:pPr>
    </w:lvl>
    <w:lvl w:ilvl="5" w:tplc="A2D65A70" w:tentative="1">
      <w:start w:val="1"/>
      <w:numFmt w:val="lowerRoman"/>
      <w:lvlText w:val="%6."/>
      <w:lvlJc w:val="right"/>
      <w:pPr>
        <w:tabs>
          <w:tab w:val="num" w:pos="4590"/>
        </w:tabs>
        <w:ind w:left="4590" w:hanging="180"/>
      </w:pPr>
    </w:lvl>
    <w:lvl w:ilvl="6" w:tplc="EFE6F082" w:tentative="1">
      <w:start w:val="1"/>
      <w:numFmt w:val="decimal"/>
      <w:lvlText w:val="%7."/>
      <w:lvlJc w:val="left"/>
      <w:pPr>
        <w:tabs>
          <w:tab w:val="num" w:pos="5310"/>
        </w:tabs>
        <w:ind w:left="5310" w:hanging="360"/>
      </w:pPr>
    </w:lvl>
    <w:lvl w:ilvl="7" w:tplc="2E8AE150" w:tentative="1">
      <w:start w:val="1"/>
      <w:numFmt w:val="lowerLetter"/>
      <w:lvlText w:val="%8."/>
      <w:lvlJc w:val="left"/>
      <w:pPr>
        <w:tabs>
          <w:tab w:val="num" w:pos="6030"/>
        </w:tabs>
        <w:ind w:left="6030" w:hanging="360"/>
      </w:pPr>
    </w:lvl>
    <w:lvl w:ilvl="8" w:tplc="3D1226EC" w:tentative="1">
      <w:start w:val="1"/>
      <w:numFmt w:val="lowerRoman"/>
      <w:lvlText w:val="%9."/>
      <w:lvlJc w:val="right"/>
      <w:pPr>
        <w:tabs>
          <w:tab w:val="num" w:pos="6750"/>
        </w:tabs>
        <w:ind w:left="6750" w:hanging="180"/>
      </w:pPr>
    </w:lvl>
  </w:abstractNum>
  <w:abstractNum w:abstractNumId="14" w15:restartNumberingAfterBreak="0">
    <w:nsid w:val="48E9503F"/>
    <w:multiLevelType w:val="hybridMultilevel"/>
    <w:tmpl w:val="96165B60"/>
    <w:lvl w:ilvl="0" w:tplc="F09672C0">
      <w:start w:val="1"/>
      <w:numFmt w:val="decimal"/>
      <w:lvlText w:val="%1."/>
      <w:lvlJc w:val="left"/>
      <w:pPr>
        <w:tabs>
          <w:tab w:val="num" w:pos="990"/>
        </w:tabs>
        <w:ind w:left="990" w:hanging="360"/>
      </w:pPr>
    </w:lvl>
    <w:lvl w:ilvl="1" w:tplc="9850BC4A">
      <w:start w:val="1"/>
      <w:numFmt w:val="lowerLetter"/>
      <w:lvlText w:val="%2."/>
      <w:lvlJc w:val="left"/>
      <w:pPr>
        <w:tabs>
          <w:tab w:val="num" w:pos="1710"/>
        </w:tabs>
        <w:ind w:left="1710" w:hanging="360"/>
      </w:pPr>
    </w:lvl>
    <w:lvl w:ilvl="2" w:tplc="1282764C" w:tentative="1">
      <w:start w:val="1"/>
      <w:numFmt w:val="lowerRoman"/>
      <w:lvlText w:val="%3."/>
      <w:lvlJc w:val="right"/>
      <w:pPr>
        <w:tabs>
          <w:tab w:val="num" w:pos="2430"/>
        </w:tabs>
        <w:ind w:left="2430" w:hanging="180"/>
      </w:pPr>
    </w:lvl>
    <w:lvl w:ilvl="3" w:tplc="D22A22D8" w:tentative="1">
      <w:start w:val="1"/>
      <w:numFmt w:val="decimal"/>
      <w:lvlText w:val="%4."/>
      <w:lvlJc w:val="left"/>
      <w:pPr>
        <w:tabs>
          <w:tab w:val="num" w:pos="3150"/>
        </w:tabs>
        <w:ind w:left="3150" w:hanging="360"/>
      </w:pPr>
    </w:lvl>
    <w:lvl w:ilvl="4" w:tplc="1A605C0E" w:tentative="1">
      <w:start w:val="1"/>
      <w:numFmt w:val="lowerLetter"/>
      <w:lvlText w:val="%5."/>
      <w:lvlJc w:val="left"/>
      <w:pPr>
        <w:tabs>
          <w:tab w:val="num" w:pos="3870"/>
        </w:tabs>
        <w:ind w:left="3870" w:hanging="360"/>
      </w:pPr>
    </w:lvl>
    <w:lvl w:ilvl="5" w:tplc="D8944AE4" w:tentative="1">
      <w:start w:val="1"/>
      <w:numFmt w:val="lowerRoman"/>
      <w:lvlText w:val="%6."/>
      <w:lvlJc w:val="right"/>
      <w:pPr>
        <w:tabs>
          <w:tab w:val="num" w:pos="4590"/>
        </w:tabs>
        <w:ind w:left="4590" w:hanging="180"/>
      </w:pPr>
    </w:lvl>
    <w:lvl w:ilvl="6" w:tplc="89925180" w:tentative="1">
      <w:start w:val="1"/>
      <w:numFmt w:val="decimal"/>
      <w:lvlText w:val="%7."/>
      <w:lvlJc w:val="left"/>
      <w:pPr>
        <w:tabs>
          <w:tab w:val="num" w:pos="5310"/>
        </w:tabs>
        <w:ind w:left="5310" w:hanging="360"/>
      </w:pPr>
    </w:lvl>
    <w:lvl w:ilvl="7" w:tplc="2016743A" w:tentative="1">
      <w:start w:val="1"/>
      <w:numFmt w:val="lowerLetter"/>
      <w:lvlText w:val="%8."/>
      <w:lvlJc w:val="left"/>
      <w:pPr>
        <w:tabs>
          <w:tab w:val="num" w:pos="6030"/>
        </w:tabs>
        <w:ind w:left="6030" w:hanging="360"/>
      </w:pPr>
    </w:lvl>
    <w:lvl w:ilvl="8" w:tplc="3E48CF14" w:tentative="1">
      <w:start w:val="1"/>
      <w:numFmt w:val="lowerRoman"/>
      <w:lvlText w:val="%9."/>
      <w:lvlJc w:val="right"/>
      <w:pPr>
        <w:tabs>
          <w:tab w:val="num" w:pos="6750"/>
        </w:tabs>
        <w:ind w:left="6750" w:hanging="180"/>
      </w:pPr>
    </w:lvl>
  </w:abstractNum>
  <w:abstractNum w:abstractNumId="15" w15:restartNumberingAfterBreak="0">
    <w:nsid w:val="49186EE0"/>
    <w:multiLevelType w:val="hybridMultilevel"/>
    <w:tmpl w:val="CD802C72"/>
    <w:lvl w:ilvl="0" w:tplc="5778330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B2539"/>
    <w:multiLevelType w:val="singleLevel"/>
    <w:tmpl w:val="7FBCBFAE"/>
    <w:lvl w:ilvl="0">
      <w:start w:val="1"/>
      <w:numFmt w:val="decimal"/>
      <w:lvlText w:val="%1)"/>
      <w:lvlJc w:val="left"/>
      <w:pPr>
        <w:tabs>
          <w:tab w:val="num" w:pos="630"/>
        </w:tabs>
        <w:ind w:left="630" w:hanging="360"/>
      </w:pPr>
      <w:rPr>
        <w:rFonts w:hint="default"/>
      </w:rPr>
    </w:lvl>
  </w:abstractNum>
  <w:abstractNum w:abstractNumId="17" w15:restartNumberingAfterBreak="0">
    <w:nsid w:val="5286160A"/>
    <w:multiLevelType w:val="hybridMultilevel"/>
    <w:tmpl w:val="7B500B50"/>
    <w:lvl w:ilvl="0" w:tplc="6764E834">
      <w:start w:val="1"/>
      <w:numFmt w:val="decimal"/>
      <w:lvlText w:val="%1)"/>
      <w:lvlJc w:val="left"/>
      <w:pPr>
        <w:tabs>
          <w:tab w:val="num" w:pos="900"/>
        </w:tabs>
        <w:ind w:left="900" w:hanging="360"/>
      </w:pPr>
      <w:rPr>
        <w:rFonts w:hint="default"/>
      </w:rPr>
    </w:lvl>
    <w:lvl w:ilvl="1" w:tplc="A574F526" w:tentative="1">
      <w:start w:val="1"/>
      <w:numFmt w:val="lowerLetter"/>
      <w:lvlText w:val="%2."/>
      <w:lvlJc w:val="left"/>
      <w:pPr>
        <w:tabs>
          <w:tab w:val="num" w:pos="1710"/>
        </w:tabs>
        <w:ind w:left="1710" w:hanging="360"/>
      </w:pPr>
    </w:lvl>
    <w:lvl w:ilvl="2" w:tplc="5E5E9A62" w:tentative="1">
      <w:start w:val="1"/>
      <w:numFmt w:val="lowerRoman"/>
      <w:lvlText w:val="%3."/>
      <w:lvlJc w:val="right"/>
      <w:pPr>
        <w:tabs>
          <w:tab w:val="num" w:pos="2430"/>
        </w:tabs>
        <w:ind w:left="2430" w:hanging="180"/>
      </w:pPr>
    </w:lvl>
    <w:lvl w:ilvl="3" w:tplc="241CC59E" w:tentative="1">
      <w:start w:val="1"/>
      <w:numFmt w:val="decimal"/>
      <w:lvlText w:val="%4."/>
      <w:lvlJc w:val="left"/>
      <w:pPr>
        <w:tabs>
          <w:tab w:val="num" w:pos="3150"/>
        </w:tabs>
        <w:ind w:left="3150" w:hanging="360"/>
      </w:pPr>
    </w:lvl>
    <w:lvl w:ilvl="4" w:tplc="B5FE4090" w:tentative="1">
      <w:start w:val="1"/>
      <w:numFmt w:val="lowerLetter"/>
      <w:lvlText w:val="%5."/>
      <w:lvlJc w:val="left"/>
      <w:pPr>
        <w:tabs>
          <w:tab w:val="num" w:pos="3870"/>
        </w:tabs>
        <w:ind w:left="3870" w:hanging="360"/>
      </w:pPr>
    </w:lvl>
    <w:lvl w:ilvl="5" w:tplc="65226222" w:tentative="1">
      <w:start w:val="1"/>
      <w:numFmt w:val="lowerRoman"/>
      <w:lvlText w:val="%6."/>
      <w:lvlJc w:val="right"/>
      <w:pPr>
        <w:tabs>
          <w:tab w:val="num" w:pos="4590"/>
        </w:tabs>
        <w:ind w:left="4590" w:hanging="180"/>
      </w:pPr>
    </w:lvl>
    <w:lvl w:ilvl="6" w:tplc="22C8D5C4" w:tentative="1">
      <w:start w:val="1"/>
      <w:numFmt w:val="decimal"/>
      <w:lvlText w:val="%7."/>
      <w:lvlJc w:val="left"/>
      <w:pPr>
        <w:tabs>
          <w:tab w:val="num" w:pos="5310"/>
        </w:tabs>
        <w:ind w:left="5310" w:hanging="360"/>
      </w:pPr>
    </w:lvl>
    <w:lvl w:ilvl="7" w:tplc="41104F90" w:tentative="1">
      <w:start w:val="1"/>
      <w:numFmt w:val="lowerLetter"/>
      <w:lvlText w:val="%8."/>
      <w:lvlJc w:val="left"/>
      <w:pPr>
        <w:tabs>
          <w:tab w:val="num" w:pos="6030"/>
        </w:tabs>
        <w:ind w:left="6030" w:hanging="360"/>
      </w:pPr>
    </w:lvl>
    <w:lvl w:ilvl="8" w:tplc="D7EAA86C" w:tentative="1">
      <w:start w:val="1"/>
      <w:numFmt w:val="lowerRoman"/>
      <w:lvlText w:val="%9."/>
      <w:lvlJc w:val="right"/>
      <w:pPr>
        <w:tabs>
          <w:tab w:val="num" w:pos="6750"/>
        </w:tabs>
        <w:ind w:left="6750" w:hanging="180"/>
      </w:pPr>
    </w:lvl>
  </w:abstractNum>
  <w:abstractNum w:abstractNumId="18" w15:restartNumberingAfterBreak="0">
    <w:nsid w:val="5A7E595B"/>
    <w:multiLevelType w:val="hybridMultilevel"/>
    <w:tmpl w:val="7884F5E8"/>
    <w:lvl w:ilvl="0" w:tplc="BB8A4FC0">
      <w:start w:val="1"/>
      <w:numFmt w:val="decimal"/>
      <w:lvlText w:val="%1)"/>
      <w:lvlJc w:val="left"/>
      <w:pPr>
        <w:tabs>
          <w:tab w:val="num" w:pos="900"/>
        </w:tabs>
        <w:ind w:left="900" w:hanging="360"/>
      </w:pPr>
      <w:rPr>
        <w:rFonts w:hint="default"/>
      </w:rPr>
    </w:lvl>
    <w:lvl w:ilvl="1" w:tplc="FEBAD0DC">
      <w:start w:val="1"/>
      <w:numFmt w:val="lowerLetter"/>
      <w:lvlText w:val="%2."/>
      <w:lvlJc w:val="left"/>
      <w:pPr>
        <w:tabs>
          <w:tab w:val="num" w:pos="1710"/>
        </w:tabs>
        <w:ind w:left="1710" w:hanging="360"/>
      </w:pPr>
    </w:lvl>
    <w:lvl w:ilvl="2" w:tplc="1648508C" w:tentative="1">
      <w:start w:val="1"/>
      <w:numFmt w:val="lowerRoman"/>
      <w:lvlText w:val="%3."/>
      <w:lvlJc w:val="right"/>
      <w:pPr>
        <w:tabs>
          <w:tab w:val="num" w:pos="2430"/>
        </w:tabs>
        <w:ind w:left="2430" w:hanging="180"/>
      </w:pPr>
    </w:lvl>
    <w:lvl w:ilvl="3" w:tplc="7618DD72" w:tentative="1">
      <w:start w:val="1"/>
      <w:numFmt w:val="decimal"/>
      <w:lvlText w:val="%4."/>
      <w:lvlJc w:val="left"/>
      <w:pPr>
        <w:tabs>
          <w:tab w:val="num" w:pos="3150"/>
        </w:tabs>
        <w:ind w:left="3150" w:hanging="360"/>
      </w:pPr>
    </w:lvl>
    <w:lvl w:ilvl="4" w:tplc="F64EC652" w:tentative="1">
      <w:start w:val="1"/>
      <w:numFmt w:val="lowerLetter"/>
      <w:lvlText w:val="%5."/>
      <w:lvlJc w:val="left"/>
      <w:pPr>
        <w:tabs>
          <w:tab w:val="num" w:pos="3870"/>
        </w:tabs>
        <w:ind w:left="3870" w:hanging="360"/>
      </w:pPr>
    </w:lvl>
    <w:lvl w:ilvl="5" w:tplc="D9E6D03C" w:tentative="1">
      <w:start w:val="1"/>
      <w:numFmt w:val="lowerRoman"/>
      <w:lvlText w:val="%6."/>
      <w:lvlJc w:val="right"/>
      <w:pPr>
        <w:tabs>
          <w:tab w:val="num" w:pos="4590"/>
        </w:tabs>
        <w:ind w:left="4590" w:hanging="180"/>
      </w:pPr>
    </w:lvl>
    <w:lvl w:ilvl="6" w:tplc="0F44F936" w:tentative="1">
      <w:start w:val="1"/>
      <w:numFmt w:val="decimal"/>
      <w:lvlText w:val="%7."/>
      <w:lvlJc w:val="left"/>
      <w:pPr>
        <w:tabs>
          <w:tab w:val="num" w:pos="5310"/>
        </w:tabs>
        <w:ind w:left="5310" w:hanging="360"/>
      </w:pPr>
    </w:lvl>
    <w:lvl w:ilvl="7" w:tplc="47645D7C" w:tentative="1">
      <w:start w:val="1"/>
      <w:numFmt w:val="lowerLetter"/>
      <w:lvlText w:val="%8."/>
      <w:lvlJc w:val="left"/>
      <w:pPr>
        <w:tabs>
          <w:tab w:val="num" w:pos="6030"/>
        </w:tabs>
        <w:ind w:left="6030" w:hanging="360"/>
      </w:pPr>
    </w:lvl>
    <w:lvl w:ilvl="8" w:tplc="D5560334" w:tentative="1">
      <w:start w:val="1"/>
      <w:numFmt w:val="lowerRoman"/>
      <w:lvlText w:val="%9."/>
      <w:lvlJc w:val="right"/>
      <w:pPr>
        <w:tabs>
          <w:tab w:val="num" w:pos="6750"/>
        </w:tabs>
        <w:ind w:left="6750" w:hanging="180"/>
      </w:pPr>
    </w:lvl>
  </w:abstractNum>
  <w:abstractNum w:abstractNumId="19" w15:restartNumberingAfterBreak="0">
    <w:nsid w:val="69581B15"/>
    <w:multiLevelType w:val="hybridMultilevel"/>
    <w:tmpl w:val="A08CB756"/>
    <w:lvl w:ilvl="0" w:tplc="F26CB35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71294B"/>
    <w:multiLevelType w:val="hybridMultilevel"/>
    <w:tmpl w:val="C1706A5A"/>
    <w:lvl w:ilvl="0" w:tplc="71D80A62">
      <w:start w:val="1"/>
      <w:numFmt w:val="decimal"/>
      <w:lvlText w:val="%1)"/>
      <w:lvlJc w:val="left"/>
      <w:pPr>
        <w:tabs>
          <w:tab w:val="num" w:pos="900"/>
        </w:tabs>
        <w:ind w:left="900" w:hanging="360"/>
      </w:pPr>
      <w:rPr>
        <w:rFonts w:hint="default"/>
      </w:rPr>
    </w:lvl>
    <w:lvl w:ilvl="1" w:tplc="BC8004C2" w:tentative="1">
      <w:start w:val="1"/>
      <w:numFmt w:val="lowerLetter"/>
      <w:lvlText w:val="%2."/>
      <w:lvlJc w:val="left"/>
      <w:pPr>
        <w:tabs>
          <w:tab w:val="num" w:pos="1710"/>
        </w:tabs>
        <w:ind w:left="1710" w:hanging="360"/>
      </w:pPr>
    </w:lvl>
    <w:lvl w:ilvl="2" w:tplc="CB68E972" w:tentative="1">
      <w:start w:val="1"/>
      <w:numFmt w:val="lowerRoman"/>
      <w:lvlText w:val="%3."/>
      <w:lvlJc w:val="right"/>
      <w:pPr>
        <w:tabs>
          <w:tab w:val="num" w:pos="2430"/>
        </w:tabs>
        <w:ind w:left="2430" w:hanging="180"/>
      </w:pPr>
    </w:lvl>
    <w:lvl w:ilvl="3" w:tplc="40CC3446" w:tentative="1">
      <w:start w:val="1"/>
      <w:numFmt w:val="decimal"/>
      <w:lvlText w:val="%4."/>
      <w:lvlJc w:val="left"/>
      <w:pPr>
        <w:tabs>
          <w:tab w:val="num" w:pos="3150"/>
        </w:tabs>
        <w:ind w:left="3150" w:hanging="360"/>
      </w:pPr>
    </w:lvl>
    <w:lvl w:ilvl="4" w:tplc="F1303FE6" w:tentative="1">
      <w:start w:val="1"/>
      <w:numFmt w:val="lowerLetter"/>
      <w:lvlText w:val="%5."/>
      <w:lvlJc w:val="left"/>
      <w:pPr>
        <w:tabs>
          <w:tab w:val="num" w:pos="3870"/>
        </w:tabs>
        <w:ind w:left="3870" w:hanging="360"/>
      </w:pPr>
    </w:lvl>
    <w:lvl w:ilvl="5" w:tplc="DEECB88A" w:tentative="1">
      <w:start w:val="1"/>
      <w:numFmt w:val="lowerRoman"/>
      <w:lvlText w:val="%6."/>
      <w:lvlJc w:val="right"/>
      <w:pPr>
        <w:tabs>
          <w:tab w:val="num" w:pos="4590"/>
        </w:tabs>
        <w:ind w:left="4590" w:hanging="180"/>
      </w:pPr>
    </w:lvl>
    <w:lvl w:ilvl="6" w:tplc="084CAE90" w:tentative="1">
      <w:start w:val="1"/>
      <w:numFmt w:val="decimal"/>
      <w:lvlText w:val="%7."/>
      <w:lvlJc w:val="left"/>
      <w:pPr>
        <w:tabs>
          <w:tab w:val="num" w:pos="5310"/>
        </w:tabs>
        <w:ind w:left="5310" w:hanging="360"/>
      </w:pPr>
    </w:lvl>
    <w:lvl w:ilvl="7" w:tplc="652CCE42" w:tentative="1">
      <w:start w:val="1"/>
      <w:numFmt w:val="lowerLetter"/>
      <w:lvlText w:val="%8."/>
      <w:lvlJc w:val="left"/>
      <w:pPr>
        <w:tabs>
          <w:tab w:val="num" w:pos="6030"/>
        </w:tabs>
        <w:ind w:left="6030" w:hanging="360"/>
      </w:pPr>
    </w:lvl>
    <w:lvl w:ilvl="8" w:tplc="5D06490C" w:tentative="1">
      <w:start w:val="1"/>
      <w:numFmt w:val="lowerRoman"/>
      <w:lvlText w:val="%9."/>
      <w:lvlJc w:val="right"/>
      <w:pPr>
        <w:tabs>
          <w:tab w:val="num" w:pos="6750"/>
        </w:tabs>
        <w:ind w:left="6750" w:hanging="180"/>
      </w:pPr>
    </w:lvl>
  </w:abstractNum>
  <w:abstractNum w:abstractNumId="21" w15:restartNumberingAfterBreak="0">
    <w:nsid w:val="79A63ADE"/>
    <w:multiLevelType w:val="singleLevel"/>
    <w:tmpl w:val="07C0CE8E"/>
    <w:lvl w:ilvl="0">
      <w:start w:val="1"/>
      <w:numFmt w:val="decimal"/>
      <w:lvlText w:val="%1)"/>
      <w:lvlJc w:val="left"/>
      <w:pPr>
        <w:tabs>
          <w:tab w:val="num" w:pos="630"/>
        </w:tabs>
        <w:ind w:left="630" w:hanging="360"/>
      </w:pPr>
      <w:rPr>
        <w:rFonts w:hint="default"/>
      </w:rPr>
    </w:lvl>
  </w:abstractNum>
  <w:abstractNum w:abstractNumId="22" w15:restartNumberingAfterBreak="0">
    <w:nsid w:val="7E5E2217"/>
    <w:multiLevelType w:val="singleLevel"/>
    <w:tmpl w:val="04F814B6"/>
    <w:lvl w:ilvl="0">
      <w:start w:val="6"/>
      <w:numFmt w:val="decimal"/>
      <w:lvlText w:val="%1)"/>
      <w:lvlJc w:val="left"/>
      <w:pPr>
        <w:tabs>
          <w:tab w:val="num" w:pos="630"/>
        </w:tabs>
        <w:ind w:left="630" w:hanging="360"/>
      </w:pPr>
      <w:rPr>
        <w:rFonts w:hint="default"/>
      </w:rPr>
    </w:lvl>
  </w:abstractNum>
  <w:num w:numId="1">
    <w:abstractNumId w:val="0"/>
  </w:num>
  <w:num w:numId="2">
    <w:abstractNumId w:val="21"/>
  </w:num>
  <w:num w:numId="3">
    <w:abstractNumId w:val="4"/>
  </w:num>
  <w:num w:numId="4">
    <w:abstractNumId w:val="16"/>
  </w:num>
  <w:num w:numId="5">
    <w:abstractNumId w:val="5"/>
  </w:num>
  <w:num w:numId="6">
    <w:abstractNumId w:val="22"/>
  </w:num>
  <w:num w:numId="7">
    <w:abstractNumId w:val="7"/>
  </w:num>
  <w:num w:numId="8">
    <w:abstractNumId w:val="18"/>
  </w:num>
  <w:num w:numId="9">
    <w:abstractNumId w:val="14"/>
  </w:num>
  <w:num w:numId="10">
    <w:abstractNumId w:val="10"/>
  </w:num>
  <w:num w:numId="11">
    <w:abstractNumId w:val="3"/>
  </w:num>
  <w:num w:numId="12">
    <w:abstractNumId w:val="17"/>
  </w:num>
  <w:num w:numId="13">
    <w:abstractNumId w:val="6"/>
  </w:num>
  <w:num w:numId="14">
    <w:abstractNumId w:val="20"/>
  </w:num>
  <w:num w:numId="15">
    <w:abstractNumId w:val="13"/>
  </w:num>
  <w:num w:numId="16">
    <w:abstractNumId w:val="12"/>
  </w:num>
  <w:num w:numId="17">
    <w:abstractNumId w:val="11"/>
  </w:num>
  <w:num w:numId="18">
    <w:abstractNumId w:val="2"/>
  </w:num>
  <w:num w:numId="19">
    <w:abstractNumId w:val="9"/>
  </w:num>
  <w:num w:numId="20">
    <w:abstractNumId w:val="19"/>
  </w:num>
  <w:num w:numId="21">
    <w:abstractNumId w:val="1"/>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6"/>
    <w:rsid w:val="00002B6D"/>
    <w:rsid w:val="00022F47"/>
    <w:rsid w:val="0003670D"/>
    <w:rsid w:val="00055B42"/>
    <w:rsid w:val="00056A0B"/>
    <w:rsid w:val="00057698"/>
    <w:rsid w:val="00075E41"/>
    <w:rsid w:val="00077321"/>
    <w:rsid w:val="0008642F"/>
    <w:rsid w:val="000A6490"/>
    <w:rsid w:val="000A7C54"/>
    <w:rsid w:val="000C043F"/>
    <w:rsid w:val="000C0803"/>
    <w:rsid w:val="000C0D85"/>
    <w:rsid w:val="000C7FBD"/>
    <w:rsid w:val="000D5DEF"/>
    <w:rsid w:val="000F182D"/>
    <w:rsid w:val="000F3AA5"/>
    <w:rsid w:val="00100606"/>
    <w:rsid w:val="00106C36"/>
    <w:rsid w:val="001070CE"/>
    <w:rsid w:val="00134B98"/>
    <w:rsid w:val="001355FB"/>
    <w:rsid w:val="00135A7E"/>
    <w:rsid w:val="0014436E"/>
    <w:rsid w:val="00147870"/>
    <w:rsid w:val="001955BF"/>
    <w:rsid w:val="001A2B7E"/>
    <w:rsid w:val="001A48D2"/>
    <w:rsid w:val="001C2D13"/>
    <w:rsid w:val="001C303C"/>
    <w:rsid w:val="001E0771"/>
    <w:rsid w:val="001F1BA1"/>
    <w:rsid w:val="002118D7"/>
    <w:rsid w:val="0023249F"/>
    <w:rsid w:val="00236EE5"/>
    <w:rsid w:val="002518D1"/>
    <w:rsid w:val="00254B0C"/>
    <w:rsid w:val="00264EFC"/>
    <w:rsid w:val="0026524B"/>
    <w:rsid w:val="00284B21"/>
    <w:rsid w:val="002B44A1"/>
    <w:rsid w:val="002C36B3"/>
    <w:rsid w:val="002C41B6"/>
    <w:rsid w:val="002C43FC"/>
    <w:rsid w:val="002D2A96"/>
    <w:rsid w:val="00312582"/>
    <w:rsid w:val="003130CC"/>
    <w:rsid w:val="00313C3A"/>
    <w:rsid w:val="00323ED6"/>
    <w:rsid w:val="00326E1A"/>
    <w:rsid w:val="00332545"/>
    <w:rsid w:val="00333965"/>
    <w:rsid w:val="003516C7"/>
    <w:rsid w:val="003524EA"/>
    <w:rsid w:val="0037623F"/>
    <w:rsid w:val="00377A09"/>
    <w:rsid w:val="00385382"/>
    <w:rsid w:val="003869A3"/>
    <w:rsid w:val="00390DDE"/>
    <w:rsid w:val="003A2DC5"/>
    <w:rsid w:val="003A3415"/>
    <w:rsid w:val="003B06DF"/>
    <w:rsid w:val="003B0C96"/>
    <w:rsid w:val="003D01F8"/>
    <w:rsid w:val="003D503E"/>
    <w:rsid w:val="003D74C2"/>
    <w:rsid w:val="003E03A1"/>
    <w:rsid w:val="003E1A49"/>
    <w:rsid w:val="003E37A2"/>
    <w:rsid w:val="003F7332"/>
    <w:rsid w:val="00401C23"/>
    <w:rsid w:val="004219AA"/>
    <w:rsid w:val="0042241E"/>
    <w:rsid w:val="00434418"/>
    <w:rsid w:val="00440473"/>
    <w:rsid w:val="00447DED"/>
    <w:rsid w:val="00470BFF"/>
    <w:rsid w:val="004942F2"/>
    <w:rsid w:val="004B17EE"/>
    <w:rsid w:val="004B5338"/>
    <w:rsid w:val="004E02EF"/>
    <w:rsid w:val="004F3CF0"/>
    <w:rsid w:val="004F648B"/>
    <w:rsid w:val="004F77B0"/>
    <w:rsid w:val="0050218C"/>
    <w:rsid w:val="00511ED2"/>
    <w:rsid w:val="005217EA"/>
    <w:rsid w:val="005247CB"/>
    <w:rsid w:val="00525A25"/>
    <w:rsid w:val="00545BCE"/>
    <w:rsid w:val="00560AE5"/>
    <w:rsid w:val="005820D2"/>
    <w:rsid w:val="00583D8D"/>
    <w:rsid w:val="005A6172"/>
    <w:rsid w:val="005C0150"/>
    <w:rsid w:val="005E2EBC"/>
    <w:rsid w:val="005E5DEF"/>
    <w:rsid w:val="005F1382"/>
    <w:rsid w:val="0060049C"/>
    <w:rsid w:val="00610114"/>
    <w:rsid w:val="0062425A"/>
    <w:rsid w:val="00626B65"/>
    <w:rsid w:val="00640037"/>
    <w:rsid w:val="00656156"/>
    <w:rsid w:val="00657489"/>
    <w:rsid w:val="00663DAC"/>
    <w:rsid w:val="00665781"/>
    <w:rsid w:val="00690D8F"/>
    <w:rsid w:val="006A0C85"/>
    <w:rsid w:val="006B4F3D"/>
    <w:rsid w:val="006D3E8B"/>
    <w:rsid w:val="006F1D2C"/>
    <w:rsid w:val="00705A82"/>
    <w:rsid w:val="00713528"/>
    <w:rsid w:val="00720D41"/>
    <w:rsid w:val="00721619"/>
    <w:rsid w:val="00726C94"/>
    <w:rsid w:val="00735B30"/>
    <w:rsid w:val="00742CD9"/>
    <w:rsid w:val="0075778E"/>
    <w:rsid w:val="00770CB6"/>
    <w:rsid w:val="00777211"/>
    <w:rsid w:val="007B7EF7"/>
    <w:rsid w:val="007C333F"/>
    <w:rsid w:val="007C49D7"/>
    <w:rsid w:val="007E7211"/>
    <w:rsid w:val="008067FE"/>
    <w:rsid w:val="008602E1"/>
    <w:rsid w:val="00862441"/>
    <w:rsid w:val="00874EF3"/>
    <w:rsid w:val="008A2CC1"/>
    <w:rsid w:val="008A6D87"/>
    <w:rsid w:val="008A7EF9"/>
    <w:rsid w:val="008B6017"/>
    <w:rsid w:val="009107D2"/>
    <w:rsid w:val="009243E5"/>
    <w:rsid w:val="00925AC3"/>
    <w:rsid w:val="0092669F"/>
    <w:rsid w:val="00931F2D"/>
    <w:rsid w:val="009608D7"/>
    <w:rsid w:val="00976CDD"/>
    <w:rsid w:val="009C3190"/>
    <w:rsid w:val="009C3BAE"/>
    <w:rsid w:val="009C6408"/>
    <w:rsid w:val="00A06010"/>
    <w:rsid w:val="00A254B2"/>
    <w:rsid w:val="00A31057"/>
    <w:rsid w:val="00A36B3C"/>
    <w:rsid w:val="00A37273"/>
    <w:rsid w:val="00A47606"/>
    <w:rsid w:val="00A5465C"/>
    <w:rsid w:val="00A7368D"/>
    <w:rsid w:val="00A74B85"/>
    <w:rsid w:val="00A94BE6"/>
    <w:rsid w:val="00AD73C1"/>
    <w:rsid w:val="00AE2501"/>
    <w:rsid w:val="00AE2C78"/>
    <w:rsid w:val="00B12D8D"/>
    <w:rsid w:val="00B13E6E"/>
    <w:rsid w:val="00B149ED"/>
    <w:rsid w:val="00B2710A"/>
    <w:rsid w:val="00B43C37"/>
    <w:rsid w:val="00B46771"/>
    <w:rsid w:val="00B47336"/>
    <w:rsid w:val="00B50D26"/>
    <w:rsid w:val="00B546A4"/>
    <w:rsid w:val="00B662C4"/>
    <w:rsid w:val="00B73D2C"/>
    <w:rsid w:val="00B764E4"/>
    <w:rsid w:val="00B76D67"/>
    <w:rsid w:val="00B81E53"/>
    <w:rsid w:val="00B86868"/>
    <w:rsid w:val="00B9339A"/>
    <w:rsid w:val="00BA71DE"/>
    <w:rsid w:val="00BB1454"/>
    <w:rsid w:val="00BC09D3"/>
    <w:rsid w:val="00BC6E87"/>
    <w:rsid w:val="00BD6075"/>
    <w:rsid w:val="00BD76B3"/>
    <w:rsid w:val="00C15B4E"/>
    <w:rsid w:val="00C168CE"/>
    <w:rsid w:val="00C17D11"/>
    <w:rsid w:val="00C310E9"/>
    <w:rsid w:val="00C60D87"/>
    <w:rsid w:val="00C613CF"/>
    <w:rsid w:val="00C729F4"/>
    <w:rsid w:val="00C77C3B"/>
    <w:rsid w:val="00C9056B"/>
    <w:rsid w:val="00C9521B"/>
    <w:rsid w:val="00C95B91"/>
    <w:rsid w:val="00CB41AD"/>
    <w:rsid w:val="00CD2174"/>
    <w:rsid w:val="00CD5F5F"/>
    <w:rsid w:val="00CE491F"/>
    <w:rsid w:val="00D048FE"/>
    <w:rsid w:val="00D05E8E"/>
    <w:rsid w:val="00D07F4A"/>
    <w:rsid w:val="00D3117F"/>
    <w:rsid w:val="00D641A0"/>
    <w:rsid w:val="00D66858"/>
    <w:rsid w:val="00D672D4"/>
    <w:rsid w:val="00D8067E"/>
    <w:rsid w:val="00DE6A95"/>
    <w:rsid w:val="00E107CF"/>
    <w:rsid w:val="00E20556"/>
    <w:rsid w:val="00E22E87"/>
    <w:rsid w:val="00E268DF"/>
    <w:rsid w:val="00E371CD"/>
    <w:rsid w:val="00E76ABB"/>
    <w:rsid w:val="00E76C5D"/>
    <w:rsid w:val="00E77B4A"/>
    <w:rsid w:val="00E77F6D"/>
    <w:rsid w:val="00E8358F"/>
    <w:rsid w:val="00E83D17"/>
    <w:rsid w:val="00E96A06"/>
    <w:rsid w:val="00EA47B6"/>
    <w:rsid w:val="00EB2E2F"/>
    <w:rsid w:val="00EF140F"/>
    <w:rsid w:val="00EF3527"/>
    <w:rsid w:val="00EF592D"/>
    <w:rsid w:val="00F00C0B"/>
    <w:rsid w:val="00F11153"/>
    <w:rsid w:val="00F33184"/>
    <w:rsid w:val="00F467F3"/>
    <w:rsid w:val="00F55C5B"/>
    <w:rsid w:val="00F73578"/>
    <w:rsid w:val="00F97B42"/>
    <w:rsid w:val="00FA3611"/>
    <w:rsid w:val="00FA627F"/>
    <w:rsid w:val="00FB5FAD"/>
    <w:rsid w:val="00FC5DB4"/>
    <w:rsid w:val="00FD0A30"/>
    <w:rsid w:val="00FE56E6"/>
    <w:rsid w:val="00FF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D5E2D8-6869-411A-AB18-508B1F40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C3"/>
  </w:style>
  <w:style w:type="paragraph" w:styleId="Heading1">
    <w:name w:val="heading 1"/>
    <w:basedOn w:val="Normal"/>
    <w:next w:val="Normal"/>
    <w:qFormat/>
    <w:rsid w:val="00925AC3"/>
    <w:pPr>
      <w:keepNext/>
      <w:pBdr>
        <w:top w:val="single" w:sz="4" w:space="1" w:color="auto"/>
      </w:pBdr>
      <w:tabs>
        <w:tab w:val="left" w:pos="270"/>
        <w:tab w:val="left" w:pos="540"/>
        <w:tab w:val="left" w:pos="900"/>
        <w:tab w:val="left" w:pos="1800"/>
        <w:tab w:val="left" w:pos="2700"/>
        <w:tab w:val="left" w:pos="3600"/>
        <w:tab w:val="left" w:pos="4500"/>
      </w:tabs>
      <w:spacing w:after="60"/>
      <w:outlineLvl w:val="0"/>
    </w:pPr>
    <w:rPr>
      <w:rFonts w:ascii="Arial" w:hAnsi="Arial"/>
      <w:b/>
      <w:sz w:val="16"/>
    </w:rPr>
  </w:style>
  <w:style w:type="paragraph" w:styleId="Heading2">
    <w:name w:val="heading 2"/>
    <w:basedOn w:val="Normal"/>
    <w:next w:val="Normal"/>
    <w:qFormat/>
    <w:rsid w:val="00925AC3"/>
    <w:pPr>
      <w:keepNext/>
      <w:tabs>
        <w:tab w:val="left" w:pos="270"/>
        <w:tab w:val="left" w:pos="540"/>
        <w:tab w:val="left" w:pos="1800"/>
        <w:tab w:val="left" w:pos="2700"/>
        <w:tab w:val="left" w:pos="3600"/>
        <w:tab w:val="left" w:pos="4500"/>
        <w:tab w:val="left" w:pos="5400"/>
        <w:tab w:val="left" w:pos="6300"/>
      </w:tabs>
      <w:spacing w:after="40"/>
      <w:ind w:left="270"/>
      <w:outlineLvl w:val="1"/>
    </w:pPr>
    <w:rPr>
      <w:rFonts w:ascii="Arial" w:hAnsi="Arial"/>
      <w:i/>
      <w:sz w:val="16"/>
    </w:rPr>
  </w:style>
  <w:style w:type="paragraph" w:styleId="Heading3">
    <w:name w:val="heading 3"/>
    <w:basedOn w:val="Normal"/>
    <w:next w:val="Normal"/>
    <w:qFormat/>
    <w:rsid w:val="00925AC3"/>
    <w:pPr>
      <w:keepNext/>
      <w:tabs>
        <w:tab w:val="left" w:pos="270"/>
        <w:tab w:val="left" w:pos="540"/>
        <w:tab w:val="left" w:pos="1800"/>
        <w:tab w:val="left" w:pos="2700"/>
        <w:tab w:val="left" w:pos="3600"/>
        <w:tab w:val="left" w:pos="4500"/>
        <w:tab w:val="left" w:pos="5400"/>
        <w:tab w:val="left" w:pos="6300"/>
      </w:tabs>
      <w:spacing w:after="120"/>
      <w:ind w:left="1440"/>
      <w:outlineLvl w:val="2"/>
    </w:pPr>
    <w:rPr>
      <w:rFonts w:ascii="Arial" w:hAnsi="Arial"/>
      <w:i/>
      <w:sz w:val="16"/>
    </w:rPr>
  </w:style>
  <w:style w:type="paragraph" w:styleId="Heading4">
    <w:name w:val="heading 4"/>
    <w:basedOn w:val="Normal"/>
    <w:next w:val="Normal"/>
    <w:qFormat/>
    <w:rsid w:val="00925AC3"/>
    <w:pPr>
      <w:keepNext/>
      <w:ind w:left="2160"/>
      <w:outlineLvl w:val="3"/>
    </w:pPr>
    <w:rPr>
      <w:b/>
    </w:rPr>
  </w:style>
  <w:style w:type="paragraph" w:styleId="Heading5">
    <w:name w:val="heading 5"/>
    <w:basedOn w:val="Normal"/>
    <w:next w:val="Normal"/>
    <w:qFormat/>
    <w:rsid w:val="00925AC3"/>
    <w:pPr>
      <w:keepNext/>
      <w:tabs>
        <w:tab w:val="left" w:pos="270"/>
        <w:tab w:val="left" w:pos="540"/>
        <w:tab w:val="left" w:pos="900"/>
        <w:tab w:val="left" w:pos="1800"/>
        <w:tab w:val="left" w:pos="2700"/>
        <w:tab w:val="left" w:pos="3600"/>
        <w:tab w:val="left" w:pos="4500"/>
      </w:tabs>
      <w:spacing w:after="120"/>
      <w:outlineLvl w:val="4"/>
    </w:pPr>
    <w:rPr>
      <w:rFonts w:ascii="Arial" w:hAnsi="Arial"/>
      <w:b/>
      <w:sz w:val="16"/>
    </w:rPr>
  </w:style>
  <w:style w:type="paragraph" w:styleId="Heading6">
    <w:name w:val="heading 6"/>
    <w:basedOn w:val="Normal"/>
    <w:next w:val="Normal"/>
    <w:qFormat/>
    <w:rsid w:val="00925AC3"/>
    <w:pPr>
      <w:keepNext/>
      <w:tabs>
        <w:tab w:val="left" w:pos="270"/>
        <w:tab w:val="left" w:pos="540"/>
        <w:tab w:val="left" w:pos="900"/>
        <w:tab w:val="left" w:pos="1800"/>
        <w:tab w:val="left" w:pos="2700"/>
        <w:tab w:val="left" w:pos="3600"/>
        <w:tab w:val="left" w:pos="4500"/>
      </w:tabs>
      <w:spacing w:after="60"/>
      <w:ind w:left="270"/>
      <w:outlineLvl w:val="5"/>
    </w:pPr>
    <w:rPr>
      <w:rFonts w:ascii="Arial" w:hAnsi="Arial"/>
      <w:b/>
      <w:sz w:val="16"/>
    </w:rPr>
  </w:style>
  <w:style w:type="paragraph" w:styleId="Heading7">
    <w:name w:val="heading 7"/>
    <w:basedOn w:val="Normal"/>
    <w:next w:val="Normal"/>
    <w:qFormat/>
    <w:rsid w:val="00925AC3"/>
    <w:pPr>
      <w:keepNext/>
      <w:tabs>
        <w:tab w:val="left" w:pos="270"/>
        <w:tab w:val="left" w:pos="540"/>
        <w:tab w:val="left" w:pos="900"/>
        <w:tab w:val="left" w:pos="1800"/>
        <w:tab w:val="left" w:pos="2700"/>
        <w:tab w:val="left" w:pos="3600"/>
        <w:tab w:val="left" w:pos="4500"/>
        <w:tab w:val="left" w:pos="5040"/>
      </w:tabs>
      <w:jc w:val="center"/>
      <w:outlineLvl w:val="6"/>
    </w:pPr>
    <w:rPr>
      <w:rFonts w:ascii="Arial" w:hAnsi="Arial"/>
      <w:b/>
      <w:sz w:val="16"/>
    </w:rPr>
  </w:style>
  <w:style w:type="paragraph" w:styleId="Heading8">
    <w:name w:val="heading 8"/>
    <w:basedOn w:val="Normal"/>
    <w:next w:val="Normal"/>
    <w:qFormat/>
    <w:rsid w:val="00925AC3"/>
    <w:pPr>
      <w:keepNext/>
      <w:pBdr>
        <w:top w:val="single" w:sz="4" w:space="9" w:color="auto"/>
      </w:pBdr>
      <w:tabs>
        <w:tab w:val="left" w:pos="270"/>
        <w:tab w:val="left" w:pos="540"/>
        <w:tab w:val="left" w:pos="900"/>
        <w:tab w:val="left" w:pos="1800"/>
        <w:tab w:val="left" w:pos="2700"/>
        <w:tab w:val="left" w:pos="3600"/>
        <w:tab w:val="left" w:pos="4500"/>
      </w:tabs>
      <w:spacing w:after="80"/>
      <w:outlineLvl w:val="7"/>
    </w:pPr>
    <w:rPr>
      <w:rFonts w:ascii="Arial" w:hAnsi="Arial"/>
      <w:b/>
      <w:sz w:val="16"/>
    </w:rPr>
  </w:style>
  <w:style w:type="paragraph" w:styleId="Heading9">
    <w:name w:val="heading 9"/>
    <w:basedOn w:val="Normal"/>
    <w:next w:val="Normal"/>
    <w:qFormat/>
    <w:rsid w:val="00925AC3"/>
    <w:pPr>
      <w:keepNext/>
      <w:tabs>
        <w:tab w:val="left" w:pos="270"/>
        <w:tab w:val="left" w:pos="540"/>
        <w:tab w:val="left" w:pos="1440"/>
        <w:tab w:val="left" w:pos="1800"/>
        <w:tab w:val="left" w:pos="2700"/>
        <w:tab w:val="left" w:pos="3600"/>
        <w:tab w:val="left" w:pos="4500"/>
        <w:tab w:val="left" w:pos="5400"/>
        <w:tab w:val="left" w:pos="6300"/>
      </w:tabs>
      <w:spacing w:after="80"/>
      <w:outlineLvl w:val="8"/>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5AC3"/>
    <w:pPr>
      <w:tabs>
        <w:tab w:val="center" w:pos="4320"/>
        <w:tab w:val="right" w:pos="8640"/>
      </w:tabs>
    </w:pPr>
  </w:style>
  <w:style w:type="paragraph" w:styleId="Footer">
    <w:name w:val="footer"/>
    <w:basedOn w:val="Normal"/>
    <w:semiHidden/>
    <w:rsid w:val="00925AC3"/>
    <w:pPr>
      <w:tabs>
        <w:tab w:val="center" w:pos="4320"/>
        <w:tab w:val="right" w:pos="8640"/>
      </w:tabs>
    </w:pPr>
  </w:style>
  <w:style w:type="paragraph" w:styleId="Title">
    <w:name w:val="Title"/>
    <w:basedOn w:val="Normal"/>
    <w:link w:val="TitleChar"/>
    <w:qFormat/>
    <w:rsid w:val="00925AC3"/>
    <w:pPr>
      <w:tabs>
        <w:tab w:val="left" w:pos="720"/>
      </w:tabs>
      <w:spacing w:before="60" w:after="60"/>
      <w:jc w:val="center"/>
    </w:pPr>
    <w:rPr>
      <w:rFonts w:ascii="Arial" w:hAnsi="Arial"/>
      <w:b/>
      <w:sz w:val="28"/>
    </w:rPr>
  </w:style>
  <w:style w:type="paragraph" w:styleId="Subtitle">
    <w:name w:val="Subtitle"/>
    <w:basedOn w:val="Normal"/>
    <w:qFormat/>
    <w:rsid w:val="00925AC3"/>
    <w:pPr>
      <w:tabs>
        <w:tab w:val="left" w:pos="720"/>
      </w:tabs>
      <w:spacing w:before="60" w:after="60"/>
      <w:jc w:val="center"/>
    </w:pPr>
    <w:rPr>
      <w:rFonts w:ascii="Arial" w:hAnsi="Arial"/>
      <w:b/>
    </w:rPr>
  </w:style>
  <w:style w:type="paragraph" w:styleId="ListParagraph">
    <w:name w:val="List Paragraph"/>
    <w:basedOn w:val="Normal"/>
    <w:uiPriority w:val="34"/>
    <w:qFormat/>
    <w:rsid w:val="00EF140F"/>
    <w:pPr>
      <w:ind w:left="720"/>
      <w:contextualSpacing/>
    </w:pPr>
  </w:style>
  <w:style w:type="character" w:customStyle="1" w:styleId="TitleChar">
    <w:name w:val="Title Char"/>
    <w:basedOn w:val="DefaultParagraphFont"/>
    <w:link w:val="Title"/>
    <w:rsid w:val="00663DAC"/>
    <w:rPr>
      <w:rFonts w:ascii="Arial" w:hAnsi="Arial"/>
      <w:b/>
      <w:sz w:val="28"/>
    </w:rPr>
  </w:style>
  <w:style w:type="character" w:styleId="Hyperlink">
    <w:name w:val="Hyperlink"/>
    <w:basedOn w:val="DefaultParagraphFont"/>
    <w:uiPriority w:val="99"/>
    <w:unhideWhenUsed/>
    <w:rsid w:val="00B9339A"/>
    <w:rPr>
      <w:color w:val="0000FF" w:themeColor="hyperlink"/>
      <w:u w:val="single"/>
    </w:rPr>
  </w:style>
  <w:style w:type="character" w:styleId="FollowedHyperlink">
    <w:name w:val="FollowedHyperlink"/>
    <w:basedOn w:val="DefaultParagraphFont"/>
    <w:uiPriority w:val="99"/>
    <w:semiHidden/>
    <w:unhideWhenUsed/>
    <w:rsid w:val="00BC09D3"/>
    <w:rPr>
      <w:color w:val="800080" w:themeColor="followedHyperlink"/>
      <w:u w:val="single"/>
    </w:rPr>
  </w:style>
  <w:style w:type="paragraph" w:styleId="BalloonText">
    <w:name w:val="Balloon Text"/>
    <w:basedOn w:val="Normal"/>
    <w:link w:val="BalloonTextChar"/>
    <w:uiPriority w:val="99"/>
    <w:semiHidden/>
    <w:unhideWhenUsed/>
    <w:rsid w:val="00376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5393">
      <w:bodyDiv w:val="1"/>
      <w:marLeft w:val="0"/>
      <w:marRight w:val="0"/>
      <w:marTop w:val="0"/>
      <w:marBottom w:val="0"/>
      <w:divBdr>
        <w:top w:val="none" w:sz="0" w:space="0" w:color="auto"/>
        <w:left w:val="none" w:sz="0" w:space="0" w:color="auto"/>
        <w:bottom w:val="none" w:sz="0" w:space="0" w:color="auto"/>
        <w:right w:val="none" w:sz="0" w:space="0" w:color="auto"/>
      </w:divBdr>
    </w:div>
    <w:div w:id="251396658">
      <w:bodyDiv w:val="1"/>
      <w:marLeft w:val="0"/>
      <w:marRight w:val="0"/>
      <w:marTop w:val="0"/>
      <w:marBottom w:val="0"/>
      <w:divBdr>
        <w:top w:val="none" w:sz="0" w:space="0" w:color="auto"/>
        <w:left w:val="none" w:sz="0" w:space="0" w:color="auto"/>
        <w:bottom w:val="none" w:sz="0" w:space="0" w:color="auto"/>
        <w:right w:val="none" w:sz="0" w:space="0" w:color="auto"/>
      </w:divBdr>
    </w:div>
    <w:div w:id="810826509">
      <w:bodyDiv w:val="1"/>
      <w:marLeft w:val="0"/>
      <w:marRight w:val="0"/>
      <w:marTop w:val="0"/>
      <w:marBottom w:val="0"/>
      <w:divBdr>
        <w:top w:val="none" w:sz="0" w:space="0" w:color="auto"/>
        <w:left w:val="none" w:sz="0" w:space="0" w:color="auto"/>
        <w:bottom w:val="none" w:sz="0" w:space="0" w:color="auto"/>
        <w:right w:val="none" w:sz="0" w:space="0" w:color="auto"/>
      </w:divBdr>
    </w:div>
    <w:div w:id="10257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psu.edu/undergraduate/advising/v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uactsci.com/" TargetMode="External"/><Relationship Id="rId12" Type="http://schemas.openxmlformats.org/officeDocument/2006/relationships/hyperlink" Target="mailto:rug16@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a.org/education/exam-req/edu-asa-req.aspx" TargetMode="External"/><Relationship Id="rId5" Type="http://schemas.openxmlformats.org/officeDocument/2006/relationships/footnotes" Target="footnotes.xml"/><Relationship Id="rId10" Type="http://schemas.openxmlformats.org/officeDocument/2006/relationships/hyperlink" Target="http://www.psuactsci.com/" TargetMode="External"/><Relationship Id="rId4" Type="http://schemas.openxmlformats.org/officeDocument/2006/relationships/webSettings" Target="webSettings.xml"/><Relationship Id="rId9" Type="http://schemas.openxmlformats.org/officeDocument/2006/relationships/hyperlink" Target="https://ugstudents.smeal.psu.edu/academics-advising/get-into-a-smeal-major/entrance-to-major-requir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College Requirements [35-47 Credits]</vt:lpstr>
    </vt:vector>
  </TitlesOfParts>
  <Company>Penn State University SCBA</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Requirements [35-47 Credits]</dc:title>
  <dc:creator>Undergraduate Programs</dc:creator>
  <cp:lastModifiedBy>Ron Gebhardtsbauer</cp:lastModifiedBy>
  <cp:revision>2</cp:revision>
  <cp:lastPrinted>2017-03-29T15:30:00Z</cp:lastPrinted>
  <dcterms:created xsi:type="dcterms:W3CDTF">2017-08-15T16:35:00Z</dcterms:created>
  <dcterms:modified xsi:type="dcterms:W3CDTF">2017-08-15T16:35:00Z</dcterms:modified>
</cp:coreProperties>
</file>